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1397C7" w14:textId="01FE650B" w:rsidR="004C29AB" w:rsidRPr="00EF698B" w:rsidRDefault="004C29AB" w:rsidP="004C29A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EF698B">
        <w:rPr>
          <w:rFonts w:ascii="Arial" w:eastAsia="SimSun" w:hAnsi="Arial" w:cs="Times New Roman"/>
          <w:b/>
          <w:sz w:val="24"/>
          <w:szCs w:val="20"/>
        </w:rPr>
        <w:t>WG4 Meeting #1</w:t>
      </w:r>
      <w:r w:rsidR="00FE109C">
        <w:rPr>
          <w:rFonts w:ascii="Arial" w:eastAsia="SimSun" w:hAnsi="Arial" w:cs="Times New Roman"/>
          <w:b/>
          <w:sz w:val="24"/>
          <w:szCs w:val="20"/>
        </w:rPr>
        <w:t>12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A74714" w:rsidRPr="003D7BB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74714" w:rsidRPr="003D7BB7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FE109C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4</w:t>
      </w:r>
      <w:r w:rsidR="00A74714" w:rsidRPr="003D7BB7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1</w:t>
      </w:r>
      <w:r w:rsidR="00A12DC1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3488</w:t>
      </w:r>
    </w:p>
    <w:bookmarkEnd w:id="0"/>
    <w:bookmarkEnd w:id="1"/>
    <w:p w14:paraId="7CC69DD0" w14:textId="4375CD41" w:rsidR="006004D6" w:rsidRPr="00EF698B" w:rsidRDefault="00FE109C" w:rsidP="006004D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M</w:t>
      </w:r>
      <w:r w:rsidRPr="00FE109C">
        <w:rPr>
          <w:rFonts w:ascii="Arial" w:eastAsia="SimSun" w:hAnsi="Arial" w:cs="Times New Roman"/>
          <w:b/>
          <w:sz w:val="24"/>
          <w:szCs w:val="20"/>
        </w:rPr>
        <w:t xml:space="preserve">aastricht, Netherlands, </w:t>
      </w:r>
      <w:proofErr w:type="gramStart"/>
      <w:r w:rsidRPr="00FE109C">
        <w:rPr>
          <w:rFonts w:ascii="Arial" w:eastAsia="SimSun" w:hAnsi="Arial" w:cs="Times New Roman"/>
          <w:b/>
          <w:sz w:val="24"/>
          <w:szCs w:val="20"/>
        </w:rPr>
        <w:t>August,</w:t>
      </w:r>
      <w:proofErr w:type="gramEnd"/>
      <w:r w:rsidRPr="00FE109C">
        <w:rPr>
          <w:rFonts w:ascii="Arial" w:eastAsia="SimSun" w:hAnsi="Arial" w:cs="Times New Roman"/>
          <w:b/>
          <w:sz w:val="24"/>
          <w:szCs w:val="20"/>
        </w:rPr>
        <w:t xml:space="preserve"> 19 - 23, 2024</w:t>
      </w:r>
    </w:p>
    <w:p w14:paraId="115C78F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3F26D4C6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4302D7">
        <w:rPr>
          <w:rFonts w:ascii="Arial" w:eastAsia="Calibri" w:hAnsi="Arial" w:cs="Arial"/>
          <w:b/>
          <w:bCs/>
          <w:sz w:val="24"/>
        </w:rPr>
        <w:t xml:space="preserve">Simulation results for </w:t>
      </w:r>
      <w:r w:rsidR="00FE109C">
        <w:rPr>
          <w:rFonts w:ascii="Arial" w:eastAsia="Calibri" w:hAnsi="Arial" w:cs="Arial"/>
          <w:b/>
          <w:bCs/>
          <w:sz w:val="24"/>
        </w:rPr>
        <w:t>e</w:t>
      </w:r>
      <w:r w:rsidR="004302D7">
        <w:rPr>
          <w:rFonts w:ascii="Arial" w:eastAsia="Calibri" w:hAnsi="Arial" w:cs="Arial"/>
          <w:b/>
          <w:bCs/>
          <w:sz w:val="24"/>
        </w:rPr>
        <w:t>Red</w:t>
      </w:r>
      <w:r w:rsidR="00662936">
        <w:rPr>
          <w:rFonts w:ascii="Arial" w:eastAsia="Calibri" w:hAnsi="Arial" w:cs="Arial"/>
          <w:b/>
          <w:bCs/>
          <w:sz w:val="24"/>
        </w:rPr>
        <w:t>C</w:t>
      </w:r>
      <w:r w:rsidR="004302D7">
        <w:rPr>
          <w:rFonts w:ascii="Arial" w:eastAsia="Calibri" w:hAnsi="Arial" w:cs="Arial"/>
          <w:b/>
          <w:bCs/>
          <w:sz w:val="24"/>
        </w:rPr>
        <w:t>ap</w:t>
      </w:r>
      <w:r w:rsidR="002F6D99" w:rsidRPr="002F6D99">
        <w:rPr>
          <w:rFonts w:ascii="Arial" w:eastAsia="Calibri" w:hAnsi="Arial" w:cs="Arial"/>
          <w:b/>
          <w:bCs/>
          <w:sz w:val="24"/>
        </w:rPr>
        <w:t xml:space="preserve"> </w:t>
      </w:r>
      <w:r w:rsidR="003D0B70">
        <w:rPr>
          <w:rFonts w:ascii="Arial" w:eastAsia="Calibri" w:hAnsi="Arial" w:cs="Arial"/>
          <w:b/>
          <w:bCs/>
          <w:sz w:val="24"/>
        </w:rPr>
        <w:t>CQI reporting</w:t>
      </w:r>
    </w:p>
    <w:p w14:paraId="68095A5A" w14:textId="440AFC98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FE109C" w:rsidRPr="00FE109C">
        <w:rPr>
          <w:rFonts w:ascii="Arial" w:eastAsia="MS Mincho" w:hAnsi="Arial" w:cs="Arial"/>
          <w:b/>
          <w:bCs/>
          <w:sz w:val="24"/>
          <w:szCs w:val="20"/>
          <w:lang w:val="en-GB"/>
        </w:rPr>
        <w:t>5.28.2.1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C5D672D" w14:textId="2EC0C929" w:rsidR="004740DD" w:rsidRDefault="004740DD" w:rsidP="004740DD">
      <w:pPr>
        <w:spacing w:after="120"/>
        <w:jc w:val="both"/>
        <w:rPr>
          <w:lang w:val="en-GB"/>
        </w:rPr>
      </w:pPr>
      <w:r w:rsidRPr="00390574">
        <w:rPr>
          <w:lang w:val="en-GB"/>
        </w:rPr>
        <w:t>The</w:t>
      </w:r>
      <w:r w:rsidR="006658F7">
        <w:rPr>
          <w:lang w:val="en-GB"/>
        </w:rPr>
        <w:t xml:space="preserve"> demodulation part of the</w:t>
      </w:r>
      <w:r w:rsidRPr="00390574">
        <w:rPr>
          <w:lang w:val="en-GB"/>
        </w:rPr>
        <w:t xml:space="preserve"> </w:t>
      </w:r>
      <w:r>
        <w:rPr>
          <w:lang w:val="en-GB"/>
        </w:rPr>
        <w:t xml:space="preserve">work item on enhanced support for reduced capability NR devices (eRedCap) </w:t>
      </w:r>
      <w:sdt>
        <w:sdtPr>
          <w:id w:val="-139038279"/>
          <w:citation/>
        </w:sdtPr>
        <w:sdtContent>
          <w:r>
            <w:fldChar w:fldCharType="begin"/>
          </w:r>
          <w:r>
            <w:instrText xml:space="preserve">CITATION RP28e \l 8192 </w:instrText>
          </w:r>
          <w:r>
            <w:fldChar w:fldCharType="separate"/>
          </w:r>
          <w:r w:rsidRPr="00ED2CAF">
            <w:rPr>
              <w:noProof/>
            </w:rPr>
            <w:t>[1]</w:t>
          </w:r>
          <w:r>
            <w:fldChar w:fldCharType="end"/>
          </w:r>
        </w:sdtContent>
      </w:sdt>
      <w:r>
        <w:rPr>
          <w:lang w:val="en-GB"/>
        </w:rPr>
        <w:t xml:space="preserve"> has progressed and PDSCH demodulation performance requirements for UE for eRedCap were finalized at RAN4 #111</w:t>
      </w:r>
      <w:r w:rsidR="00D44A18">
        <w:rPr>
          <w:lang w:val="en-GB"/>
        </w:rPr>
        <w:t xml:space="preserve"> [2]</w:t>
      </w:r>
      <w:r>
        <w:rPr>
          <w:lang w:val="en-GB"/>
        </w:rPr>
        <w:t xml:space="preserve">. </w:t>
      </w:r>
    </w:p>
    <w:p w14:paraId="4FA1A0F3" w14:textId="22B30FFA" w:rsidR="004740DD" w:rsidRDefault="004740DD" w:rsidP="004740DD">
      <w:pPr>
        <w:spacing w:after="120"/>
        <w:jc w:val="both"/>
        <w:rPr>
          <w:lang w:val="en-GB"/>
        </w:rPr>
      </w:pPr>
      <w:r>
        <w:rPr>
          <w:lang w:val="en-GB"/>
        </w:rPr>
        <w:t xml:space="preserve">In addition, </w:t>
      </w:r>
      <w:r w:rsidRPr="004740DD">
        <w:rPr>
          <w:lang w:val="en-GB"/>
        </w:rPr>
        <w:t xml:space="preserve">eRedCap simulation results were contributed both for CQI </w:t>
      </w:r>
      <w:r w:rsidR="008E74D5">
        <w:rPr>
          <w:lang w:val="en-GB"/>
        </w:rPr>
        <w:t xml:space="preserve">reporting </w:t>
      </w:r>
      <w:r w:rsidRPr="004740DD">
        <w:rPr>
          <w:lang w:val="en-GB"/>
        </w:rPr>
        <w:t xml:space="preserve">for static channel and CQI for fading channel. It was agreed to specify CQI </w:t>
      </w:r>
      <w:r w:rsidR="008E74D5">
        <w:rPr>
          <w:lang w:val="en-GB"/>
        </w:rPr>
        <w:t xml:space="preserve">reporting </w:t>
      </w:r>
      <w:r w:rsidRPr="004740DD">
        <w:rPr>
          <w:lang w:val="en-GB"/>
        </w:rPr>
        <w:t xml:space="preserve">requirements for static channel, whilst CQI </w:t>
      </w:r>
      <w:r w:rsidR="008E74D5">
        <w:rPr>
          <w:lang w:val="en-GB"/>
        </w:rPr>
        <w:t xml:space="preserve">reporting </w:t>
      </w:r>
      <w:r w:rsidRPr="004740DD">
        <w:rPr>
          <w:lang w:val="en-GB"/>
        </w:rPr>
        <w:t>requirements for fading channel were kept open</w:t>
      </w:r>
      <w:r>
        <w:rPr>
          <w:lang w:val="en-GB"/>
        </w:rPr>
        <w:t xml:space="preserve"> [</w:t>
      </w:r>
      <w:r w:rsidR="00D44A18">
        <w:rPr>
          <w:lang w:val="en-GB"/>
        </w:rPr>
        <w:t>3</w:t>
      </w:r>
      <w:r>
        <w:rPr>
          <w:lang w:val="en-GB"/>
        </w:rPr>
        <w:t xml:space="preserve">]. </w:t>
      </w:r>
      <w:r w:rsidRPr="004740DD">
        <w:rPr>
          <w:lang w:val="en-GB"/>
        </w:rPr>
        <w:t xml:space="preserve"> </w:t>
      </w:r>
    </w:p>
    <w:p w14:paraId="639C1CAB" w14:textId="50C37FE2" w:rsidR="00111955" w:rsidRPr="004740DD" w:rsidRDefault="004740DD" w:rsidP="004740DD">
      <w:pPr>
        <w:spacing w:after="120"/>
        <w:jc w:val="both"/>
      </w:pPr>
      <w:r>
        <w:rPr>
          <w:lang w:val="en-GB"/>
        </w:rPr>
        <w:t xml:space="preserve">This contribution </w:t>
      </w:r>
      <w:r w:rsidR="009E2A3A">
        <w:rPr>
          <w:lang w:val="en-GB"/>
        </w:rPr>
        <w:t xml:space="preserve">is a revision of R4-2413311 and </w:t>
      </w:r>
      <w:r>
        <w:rPr>
          <w:lang w:val="en-GB"/>
        </w:rPr>
        <w:t xml:space="preserve">contains </w:t>
      </w:r>
      <w:r w:rsidR="00F67B4F">
        <w:rPr>
          <w:lang w:val="en-GB"/>
        </w:rPr>
        <w:t>a</w:t>
      </w:r>
      <w:r w:rsidR="00491BB1">
        <w:rPr>
          <w:lang w:val="en-GB"/>
        </w:rPr>
        <w:t>n updated</w:t>
      </w:r>
      <w:r w:rsidR="00F67B4F">
        <w:rPr>
          <w:lang w:val="en-GB"/>
        </w:rPr>
        <w:t xml:space="preserve"> summary of our CQI reporting simulation </w:t>
      </w:r>
      <w:r>
        <w:rPr>
          <w:lang w:val="en-GB"/>
        </w:rPr>
        <w:t xml:space="preserve">results for </w:t>
      </w:r>
      <w:r w:rsidR="00F67B4F">
        <w:rPr>
          <w:lang w:val="en-GB"/>
        </w:rPr>
        <w:t xml:space="preserve">static channel and fading channel. </w:t>
      </w:r>
      <w:r>
        <w:t>It is proposed to include them in the simulation summary document for eRedCap.</w:t>
      </w:r>
      <w:r w:rsidR="00BC67D7">
        <w:rPr>
          <w:lang w:val="en-GB"/>
        </w:rPr>
        <w:t xml:space="preserve"> </w:t>
      </w:r>
      <w:bookmarkStart w:id="3" w:name="_Hlk44430428"/>
      <w:r w:rsidR="00491BB1">
        <w:rPr>
          <w:lang w:val="en-GB"/>
        </w:rPr>
        <w:t xml:space="preserve">The revisions are marked in </w:t>
      </w:r>
      <w:r w:rsidR="00491BB1" w:rsidRPr="00491BB1">
        <w:rPr>
          <w:color w:val="FF0000"/>
          <w:lang w:val="en-GB"/>
        </w:rPr>
        <w:t>red</w:t>
      </w:r>
      <w:r w:rsidR="00491BB1">
        <w:rPr>
          <w:lang w:val="en-GB"/>
        </w:rPr>
        <w:t>.</w:t>
      </w:r>
    </w:p>
    <w:bookmarkEnd w:id="3"/>
    <w:p w14:paraId="2ED1ED29" w14:textId="19EFFA76" w:rsidR="000F3736" w:rsidRDefault="003D0B70" w:rsidP="000F3736">
      <w:pPr>
        <w:pStyle w:val="RAN4H1"/>
      </w:pPr>
      <w:r>
        <w:t xml:space="preserve">CQI reporting </w:t>
      </w:r>
      <w:r w:rsidR="00111955" w:rsidRPr="00111955">
        <w:t>simulation results</w:t>
      </w:r>
      <w:r w:rsidR="00F225B6">
        <w:t xml:space="preserve"> summary</w:t>
      </w:r>
    </w:p>
    <w:p w14:paraId="61D9993C" w14:textId="41AFE32F" w:rsidR="008E74D5" w:rsidRDefault="00D91180" w:rsidP="00AD46E0">
      <w:pPr>
        <w:rPr>
          <w:lang w:val="en-GB"/>
        </w:rPr>
      </w:pPr>
      <w:r>
        <w:rPr>
          <w:lang w:val="en-GB"/>
        </w:rPr>
        <w:t xml:space="preserve">The </w:t>
      </w:r>
      <w:r w:rsidR="00C13687">
        <w:rPr>
          <w:lang w:val="en-GB"/>
        </w:rPr>
        <w:t xml:space="preserve">agreed configurations for </w:t>
      </w:r>
      <w:r w:rsidR="003D0B70">
        <w:rPr>
          <w:lang w:val="en-GB"/>
        </w:rPr>
        <w:t>CQI reporting</w:t>
      </w:r>
      <w:r w:rsidR="00C13687">
        <w:rPr>
          <w:lang w:val="en-GB"/>
        </w:rPr>
        <w:t xml:space="preserve"> performance are depicted in [</w:t>
      </w:r>
      <w:r w:rsidR="00D44A18">
        <w:rPr>
          <w:lang w:val="en-GB"/>
        </w:rPr>
        <w:t>4</w:t>
      </w:r>
      <w:r w:rsidR="006004D6">
        <w:rPr>
          <w:lang w:val="en-GB"/>
        </w:rPr>
        <w:t>]</w:t>
      </w:r>
      <w:r w:rsidR="00C13687">
        <w:rPr>
          <w:lang w:val="en-GB"/>
        </w:rPr>
        <w:t xml:space="preserve">. </w:t>
      </w:r>
      <w:r w:rsidR="007E39B6">
        <w:rPr>
          <w:lang w:val="en-GB"/>
        </w:rPr>
        <w:t>R</w:t>
      </w:r>
      <w:r w:rsidR="00C13687">
        <w:rPr>
          <w:lang w:val="en-GB"/>
        </w:rPr>
        <w:t xml:space="preserve">esults presented </w:t>
      </w:r>
      <w:r w:rsidR="003D0B70">
        <w:rPr>
          <w:lang w:val="en-GB"/>
        </w:rPr>
        <w:t xml:space="preserve">in this section </w:t>
      </w:r>
      <w:r w:rsidR="00734F56">
        <w:rPr>
          <w:lang w:val="en-GB"/>
        </w:rPr>
        <w:t xml:space="preserve">refer to static condition </w:t>
      </w:r>
      <w:r w:rsidR="007E39B6">
        <w:rPr>
          <w:lang w:val="en-GB"/>
        </w:rPr>
        <w:t xml:space="preserve">and fading condition </w:t>
      </w:r>
      <w:r w:rsidR="00734F56">
        <w:rPr>
          <w:lang w:val="en-GB"/>
        </w:rPr>
        <w:t>for FR</w:t>
      </w:r>
      <w:bookmarkStart w:id="4" w:name="_Hlk108618256"/>
      <w:r w:rsidR="008E74D5">
        <w:rPr>
          <w:lang w:val="en-GB"/>
        </w:rPr>
        <w:t>.</w:t>
      </w:r>
    </w:p>
    <w:p w14:paraId="2B7ACBD1" w14:textId="77777777" w:rsidR="008E74D5" w:rsidRDefault="008E74D5" w:rsidP="008E74D5">
      <w:pPr>
        <w:pStyle w:val="RAN4H2"/>
        <w:numPr>
          <w:ilvl w:val="1"/>
          <w:numId w:val="30"/>
        </w:numPr>
        <w:ind w:left="851" w:hanging="567"/>
      </w:pPr>
      <w:r>
        <w:t xml:space="preserve">CQI reporting performance under static condition </w:t>
      </w:r>
    </w:p>
    <w:p w14:paraId="20E9D39D" w14:textId="77777777" w:rsidR="008E74D5" w:rsidRPr="00AD46E0" w:rsidRDefault="008E74D5" w:rsidP="008E74D5">
      <w:r w:rsidRPr="00D44A18">
        <w:t>Simulation results are reported in this section for agreed simulation assumptions contained in [4].</w:t>
      </w:r>
    </w:p>
    <w:p w14:paraId="4567FAD6" w14:textId="77777777" w:rsidR="008E74D5" w:rsidRPr="004C7E60" w:rsidRDefault="008E74D5" w:rsidP="008E74D5">
      <w:pPr>
        <w:pStyle w:val="RAN4H3"/>
      </w:pPr>
      <w:r w:rsidRPr="004C7E60">
        <w:t>FDD 15kHz FR1</w:t>
      </w:r>
    </w:p>
    <w:tbl>
      <w:tblPr>
        <w:tblStyle w:val="TableGrid"/>
        <w:tblW w:w="6084" w:type="dxa"/>
        <w:tblLook w:val="04A0" w:firstRow="1" w:lastRow="0" w:firstColumn="1" w:lastColumn="0" w:noHBand="0" w:noVBand="1"/>
      </w:tblPr>
      <w:tblGrid>
        <w:gridCol w:w="547"/>
        <w:gridCol w:w="646"/>
        <w:gridCol w:w="667"/>
        <w:gridCol w:w="657"/>
        <w:gridCol w:w="1366"/>
        <w:gridCol w:w="597"/>
        <w:gridCol w:w="767"/>
        <w:gridCol w:w="837"/>
      </w:tblGrid>
      <w:tr w:rsidR="008E74D5" w:rsidRPr="004C7E60" w14:paraId="5F289542" w14:textId="77777777" w:rsidTr="007F430D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EC48D" w14:textId="77777777" w:rsidR="008E74D5" w:rsidRPr="004C7E60" w:rsidRDefault="008E74D5" w:rsidP="007F430D">
            <w:pPr>
              <w:pStyle w:val="TAH"/>
              <w:rPr>
                <w:lang w:val="en-US"/>
              </w:rPr>
            </w:pPr>
            <w:r w:rsidRPr="004C7E60">
              <w:t>1Rx UE or 2Rx UE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22C5" w14:textId="77777777" w:rsidR="008E74D5" w:rsidRPr="004C7E60" w:rsidRDefault="008E74D5" w:rsidP="007F430D">
            <w:pPr>
              <w:pStyle w:val="TAH"/>
            </w:pPr>
            <w:r w:rsidRPr="004C7E60">
              <w:t>CBW / SCS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DFB2" w14:textId="77777777" w:rsidR="008E74D5" w:rsidRPr="004C7E60" w:rsidRDefault="008E74D5" w:rsidP="007F430D">
            <w:pPr>
              <w:pStyle w:val="TAH"/>
            </w:pPr>
            <w:r w:rsidRPr="004C7E60">
              <w:t xml:space="preserve">CQI table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B7A85" w14:textId="77777777" w:rsidR="008E74D5" w:rsidRPr="004C7E60" w:rsidRDefault="008E74D5" w:rsidP="007F430D">
            <w:pPr>
              <w:pStyle w:val="TAH"/>
            </w:pPr>
            <w:r w:rsidRPr="004C7E60">
              <w:t>Rank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80567" w14:textId="77777777" w:rsidR="008E74D5" w:rsidRPr="004C7E60" w:rsidRDefault="008E74D5" w:rsidP="007F430D">
            <w:pPr>
              <w:pStyle w:val="TAH"/>
            </w:pPr>
            <w:r w:rsidRPr="004C7E60">
              <w:t>Antenna configuration</w:t>
            </w:r>
          </w:p>
        </w:tc>
        <w:tc>
          <w:tcPr>
            <w:tcW w:w="597" w:type="dxa"/>
          </w:tcPr>
          <w:p w14:paraId="45340607" w14:textId="77777777" w:rsidR="008E74D5" w:rsidRPr="004C7E60" w:rsidRDefault="008E74D5" w:rsidP="007F430D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7E60">
              <w:rPr>
                <w:rFonts w:ascii="Arial" w:hAnsi="Arial" w:cs="Arial"/>
                <w:b/>
                <w:bCs/>
                <w:sz w:val="18"/>
                <w:szCs w:val="18"/>
              </w:rPr>
              <w:t>SNR</w:t>
            </w:r>
          </w:p>
          <w:p w14:paraId="77D80A90" w14:textId="77777777" w:rsidR="008E74D5" w:rsidRPr="004C7E60" w:rsidRDefault="008E74D5" w:rsidP="007F430D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C7E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(dB) </w:t>
            </w:r>
          </w:p>
        </w:tc>
        <w:tc>
          <w:tcPr>
            <w:tcW w:w="767" w:type="dxa"/>
          </w:tcPr>
          <w:p w14:paraId="361A3637" w14:textId="77777777" w:rsidR="008E74D5" w:rsidRPr="004C7E60" w:rsidRDefault="008E74D5" w:rsidP="007F430D">
            <w:pPr>
              <w:pStyle w:val="TAH"/>
              <w:rPr>
                <w:rFonts w:cs="Arial"/>
                <w:szCs w:val="18"/>
              </w:rPr>
            </w:pPr>
            <w:r w:rsidRPr="004C7E60">
              <w:rPr>
                <w:rFonts w:cs="Arial"/>
                <w:szCs w:val="18"/>
              </w:rPr>
              <w:t>CQI metric (%)</w:t>
            </w:r>
          </w:p>
        </w:tc>
        <w:tc>
          <w:tcPr>
            <w:tcW w:w="837" w:type="dxa"/>
          </w:tcPr>
          <w:p w14:paraId="269EB838" w14:textId="77777777" w:rsidR="008E74D5" w:rsidRPr="004C7E60" w:rsidRDefault="008E74D5" w:rsidP="007F430D">
            <w:pPr>
              <w:pStyle w:val="TAH"/>
              <w:rPr>
                <w:rFonts w:cs="Arial"/>
                <w:szCs w:val="18"/>
              </w:rPr>
            </w:pPr>
            <w:r w:rsidRPr="004C7E60">
              <w:rPr>
                <w:rFonts w:cs="Arial"/>
                <w:szCs w:val="18"/>
              </w:rPr>
              <w:t>Median</w:t>
            </w:r>
          </w:p>
          <w:p w14:paraId="320E06D3" w14:textId="77777777" w:rsidR="008E74D5" w:rsidRPr="004C7E60" w:rsidRDefault="008E74D5" w:rsidP="007F430D">
            <w:pPr>
              <w:pStyle w:val="TAH"/>
              <w:rPr>
                <w:rFonts w:cs="Arial"/>
                <w:szCs w:val="18"/>
              </w:rPr>
            </w:pPr>
            <w:r w:rsidRPr="004C7E60">
              <w:rPr>
                <w:rFonts w:cs="Arial"/>
                <w:szCs w:val="18"/>
              </w:rPr>
              <w:t>CQI</w:t>
            </w:r>
          </w:p>
        </w:tc>
      </w:tr>
      <w:tr w:rsidR="008E74D5" w:rsidRPr="004C7E60" w14:paraId="128924C0" w14:textId="77777777" w:rsidTr="007F430D">
        <w:trPr>
          <w:trHeight w:val="25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F2DF31" w14:textId="77777777" w:rsidR="008E74D5" w:rsidRPr="004C7E60" w:rsidRDefault="008E74D5" w:rsidP="007F430D">
            <w:pPr>
              <w:pStyle w:val="TAC"/>
            </w:pPr>
            <w:r w:rsidRPr="004C7E60">
              <w:t>1Rx UE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6928F4" w14:textId="77777777" w:rsidR="008E74D5" w:rsidRPr="004C7E60" w:rsidRDefault="008E74D5" w:rsidP="007F430D">
            <w:pPr>
              <w:pStyle w:val="TAC"/>
            </w:pPr>
            <w:r w:rsidRPr="004C7E60">
              <w:t>10 / 15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54DD6D" w14:textId="77777777" w:rsidR="008E74D5" w:rsidRPr="004C7E60" w:rsidRDefault="008E74D5" w:rsidP="007F430D">
            <w:pPr>
              <w:pStyle w:val="TAC"/>
            </w:pPr>
            <w:r w:rsidRPr="004C7E60">
              <w:t>Table 1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BF6EB3" w14:textId="77777777" w:rsidR="008E74D5" w:rsidRPr="004C7E60" w:rsidRDefault="008E74D5" w:rsidP="007F430D">
            <w:pPr>
              <w:pStyle w:val="TAC"/>
            </w:pPr>
            <w:r w:rsidRPr="004C7E60">
              <w:t>1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06832B" w14:textId="77777777" w:rsidR="008E74D5" w:rsidRPr="004C7E60" w:rsidRDefault="008E74D5" w:rsidP="007F430D">
            <w:pPr>
              <w:pStyle w:val="TAC"/>
            </w:pPr>
            <w:r w:rsidRPr="004C7E60">
              <w:t xml:space="preserve">2 x 1 </w:t>
            </w:r>
            <w:r w:rsidRPr="004C7E60">
              <w:rPr>
                <w:rFonts w:eastAsia="SimSun"/>
              </w:rPr>
              <w:t>with static channel (Annex B.1 in TS 38.101-4)</w:t>
            </w:r>
          </w:p>
        </w:tc>
        <w:tc>
          <w:tcPr>
            <w:tcW w:w="597" w:type="dxa"/>
            <w:shd w:val="clear" w:color="auto" w:fill="auto"/>
          </w:tcPr>
          <w:p w14:paraId="50E30706" w14:textId="77777777" w:rsidR="008E74D5" w:rsidRPr="004C7E60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767" w:type="dxa"/>
            <w:shd w:val="clear" w:color="auto" w:fill="auto"/>
          </w:tcPr>
          <w:p w14:paraId="30915B81" w14:textId="5C56EA02" w:rsidR="008E74D5" w:rsidRPr="004C7E60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2A3A">
              <w:rPr>
                <w:rFonts w:ascii="Arial" w:hAnsi="Arial" w:cs="Arial"/>
                <w:color w:val="FF0000"/>
                <w:sz w:val="18"/>
                <w:szCs w:val="18"/>
              </w:rPr>
              <w:t>9</w:t>
            </w:r>
            <w:r w:rsidR="009E2A3A" w:rsidRPr="009E2A3A">
              <w:rPr>
                <w:rFonts w:ascii="Arial" w:hAnsi="Arial" w:cs="Arial"/>
                <w:color w:val="FF0000"/>
                <w:sz w:val="18"/>
                <w:szCs w:val="18"/>
              </w:rPr>
              <w:t>6.075</w:t>
            </w:r>
          </w:p>
        </w:tc>
        <w:tc>
          <w:tcPr>
            <w:tcW w:w="837" w:type="dxa"/>
            <w:shd w:val="clear" w:color="auto" w:fill="auto"/>
          </w:tcPr>
          <w:p w14:paraId="53703409" w14:textId="77777777" w:rsidR="008E74D5" w:rsidRPr="004C7E60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7</w:t>
            </w:r>
          </w:p>
        </w:tc>
      </w:tr>
      <w:tr w:rsidR="008E74D5" w:rsidRPr="004C7E60" w14:paraId="0DEA51D6" w14:textId="77777777" w:rsidTr="007F430D">
        <w:trPr>
          <w:trHeight w:val="25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3874F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7AA5F5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D940E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58DB7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A7AE6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3049B198" w14:textId="77777777" w:rsidR="008E74D5" w:rsidRPr="004C7E60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6 dB</w:t>
            </w:r>
          </w:p>
        </w:tc>
        <w:tc>
          <w:tcPr>
            <w:tcW w:w="767" w:type="dxa"/>
            <w:shd w:val="clear" w:color="auto" w:fill="auto"/>
          </w:tcPr>
          <w:p w14:paraId="162EE2F9" w14:textId="7685B80E" w:rsidR="008E74D5" w:rsidRPr="004C7E60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2A3A">
              <w:rPr>
                <w:rFonts w:ascii="Arial" w:hAnsi="Arial" w:cs="Arial"/>
                <w:color w:val="FF0000"/>
                <w:sz w:val="18"/>
                <w:szCs w:val="18"/>
              </w:rPr>
              <w:t>9</w:t>
            </w:r>
            <w:r w:rsidR="009E2A3A" w:rsidRPr="009E2A3A">
              <w:rPr>
                <w:rFonts w:ascii="Arial" w:hAnsi="Arial" w:cs="Arial"/>
                <w:color w:val="FF0000"/>
                <w:sz w:val="18"/>
                <w:szCs w:val="18"/>
              </w:rPr>
              <w:t>7.925</w:t>
            </w:r>
          </w:p>
        </w:tc>
        <w:tc>
          <w:tcPr>
            <w:tcW w:w="837" w:type="dxa"/>
            <w:shd w:val="clear" w:color="auto" w:fill="auto"/>
          </w:tcPr>
          <w:p w14:paraId="1FC61A43" w14:textId="6A42C866" w:rsidR="008E74D5" w:rsidRPr="004C7E60" w:rsidRDefault="009E2A3A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E2A3A">
              <w:rPr>
                <w:rFonts w:ascii="Arial" w:hAnsi="Arial" w:cs="Arial"/>
                <w:color w:val="FF0000"/>
                <w:sz w:val="18"/>
                <w:szCs w:val="18"/>
              </w:rPr>
              <w:t>8</w:t>
            </w:r>
          </w:p>
        </w:tc>
      </w:tr>
      <w:tr w:rsidR="008E74D5" w:rsidRPr="004C7E60" w14:paraId="5B770907" w14:textId="77777777" w:rsidTr="007F430D">
        <w:trPr>
          <w:trHeight w:val="53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23BE2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02F54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B4AED1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340CB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9A6C8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6A800405" w14:textId="77777777" w:rsidR="008E74D5" w:rsidRPr="004C7E60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11 dB</w:t>
            </w:r>
          </w:p>
        </w:tc>
        <w:tc>
          <w:tcPr>
            <w:tcW w:w="767" w:type="dxa"/>
            <w:shd w:val="clear" w:color="auto" w:fill="auto"/>
          </w:tcPr>
          <w:p w14:paraId="4C272AF4" w14:textId="0B58108C" w:rsidR="008E74D5" w:rsidRPr="009E2A3A" w:rsidRDefault="009E2A3A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2A3A">
              <w:rPr>
                <w:rFonts w:ascii="Arial" w:hAnsi="Arial" w:cs="Arial"/>
                <w:color w:val="FF0000"/>
                <w:sz w:val="18"/>
                <w:szCs w:val="18"/>
              </w:rPr>
              <w:t>95.975</w:t>
            </w:r>
          </w:p>
        </w:tc>
        <w:tc>
          <w:tcPr>
            <w:tcW w:w="837" w:type="dxa"/>
            <w:shd w:val="clear" w:color="auto" w:fill="auto"/>
          </w:tcPr>
          <w:p w14:paraId="15A7A524" w14:textId="3624AC6D" w:rsidR="008E74D5" w:rsidRPr="009E2A3A" w:rsidRDefault="009E2A3A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2A3A">
              <w:rPr>
                <w:rFonts w:ascii="Arial" w:hAnsi="Arial" w:cs="Arial"/>
                <w:color w:val="FF0000"/>
                <w:sz w:val="18"/>
                <w:szCs w:val="18"/>
              </w:rPr>
              <w:t>11</w:t>
            </w:r>
          </w:p>
        </w:tc>
      </w:tr>
      <w:tr w:rsidR="008E74D5" w:rsidRPr="004C7E60" w14:paraId="116C3A2F" w14:textId="77777777" w:rsidTr="007F430D">
        <w:trPr>
          <w:trHeight w:val="52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3F2B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FE21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29F5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65A8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CD14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580D3315" w14:textId="77777777" w:rsidR="008E74D5" w:rsidRPr="004C7E60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12 dB</w:t>
            </w:r>
          </w:p>
        </w:tc>
        <w:tc>
          <w:tcPr>
            <w:tcW w:w="767" w:type="dxa"/>
            <w:shd w:val="clear" w:color="auto" w:fill="auto"/>
          </w:tcPr>
          <w:p w14:paraId="0D6D9D06" w14:textId="6AD12205" w:rsidR="008E74D5" w:rsidRPr="009E2A3A" w:rsidRDefault="009E2A3A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2A3A">
              <w:rPr>
                <w:rFonts w:ascii="Arial" w:hAnsi="Arial" w:cs="Arial"/>
                <w:color w:val="FF0000"/>
                <w:sz w:val="18"/>
                <w:szCs w:val="18"/>
              </w:rPr>
              <w:t>89.15</w:t>
            </w:r>
          </w:p>
        </w:tc>
        <w:tc>
          <w:tcPr>
            <w:tcW w:w="837" w:type="dxa"/>
            <w:shd w:val="clear" w:color="auto" w:fill="auto"/>
          </w:tcPr>
          <w:p w14:paraId="412DB457" w14:textId="68148B84" w:rsidR="008E74D5" w:rsidRPr="009E2A3A" w:rsidRDefault="009E2A3A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2A3A">
              <w:rPr>
                <w:rFonts w:ascii="Arial" w:hAnsi="Arial" w:cs="Arial"/>
                <w:color w:val="FF0000"/>
                <w:sz w:val="18"/>
                <w:szCs w:val="18"/>
              </w:rPr>
              <w:t>11</w:t>
            </w:r>
          </w:p>
        </w:tc>
      </w:tr>
      <w:tr w:rsidR="008E74D5" w:rsidRPr="004C7E60" w14:paraId="42597DD9" w14:textId="77777777" w:rsidTr="007F430D">
        <w:trPr>
          <w:trHeight w:val="27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00E8FB" w14:textId="77777777" w:rsidR="008E74D5" w:rsidRPr="004C7E60" w:rsidRDefault="008E74D5" w:rsidP="007F430D">
            <w:pPr>
              <w:pStyle w:val="TAC"/>
            </w:pPr>
            <w:r w:rsidRPr="004C7E60">
              <w:t>2Rx UE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F698BC" w14:textId="77777777" w:rsidR="008E74D5" w:rsidRPr="004C7E60" w:rsidRDefault="008E74D5" w:rsidP="007F430D">
            <w:pPr>
              <w:pStyle w:val="TAC"/>
            </w:pPr>
            <w:r w:rsidRPr="004C7E60">
              <w:t>10 / 15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4E3CF0" w14:textId="77777777" w:rsidR="008E74D5" w:rsidRPr="004C7E60" w:rsidRDefault="008E74D5" w:rsidP="007F430D">
            <w:pPr>
              <w:pStyle w:val="TAC"/>
            </w:pPr>
            <w:r w:rsidRPr="004C7E60">
              <w:t>Table 1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84A63F" w14:textId="77777777" w:rsidR="008E74D5" w:rsidRPr="004C7E60" w:rsidRDefault="008E74D5" w:rsidP="007F430D">
            <w:pPr>
              <w:pStyle w:val="TAC"/>
            </w:pPr>
            <w:r w:rsidRPr="004C7E60">
              <w:t>2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EA774E" w14:textId="77777777" w:rsidR="008E74D5" w:rsidRPr="004C7E60" w:rsidRDefault="008E74D5" w:rsidP="007F430D">
            <w:pPr>
              <w:pStyle w:val="TAC"/>
            </w:pPr>
            <w:r w:rsidRPr="004C7E60">
              <w:t xml:space="preserve">2 x 2 </w:t>
            </w:r>
            <w:r w:rsidRPr="004C7E60">
              <w:rPr>
                <w:rFonts w:eastAsia="SimSun"/>
              </w:rPr>
              <w:t>with static channel (Annex B.1 in TS 38.101-4)</w:t>
            </w:r>
          </w:p>
        </w:tc>
        <w:tc>
          <w:tcPr>
            <w:tcW w:w="597" w:type="dxa"/>
            <w:shd w:val="clear" w:color="auto" w:fill="auto"/>
          </w:tcPr>
          <w:p w14:paraId="78EFE2EB" w14:textId="77777777" w:rsidR="008E74D5" w:rsidRPr="004C7E60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8 dB</w:t>
            </w:r>
          </w:p>
        </w:tc>
        <w:tc>
          <w:tcPr>
            <w:tcW w:w="767" w:type="dxa"/>
            <w:shd w:val="clear" w:color="auto" w:fill="auto"/>
          </w:tcPr>
          <w:p w14:paraId="25E14DAE" w14:textId="77777777" w:rsidR="008E74D5" w:rsidRPr="004C7E60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C7E60">
              <w:rPr>
                <w:rFonts w:ascii="Arial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837" w:type="dxa"/>
            <w:shd w:val="clear" w:color="auto" w:fill="auto"/>
          </w:tcPr>
          <w:p w14:paraId="4F6DCCE0" w14:textId="24730A01" w:rsidR="008E74D5" w:rsidRPr="009E2A3A" w:rsidRDefault="009E2A3A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2A3A">
              <w:rPr>
                <w:rFonts w:ascii="Arial" w:hAnsi="Arial" w:cs="Arial"/>
                <w:color w:val="FF0000"/>
                <w:sz w:val="18"/>
                <w:szCs w:val="18"/>
              </w:rPr>
              <w:t>9</w:t>
            </w:r>
          </w:p>
        </w:tc>
      </w:tr>
      <w:tr w:rsidR="008E74D5" w:rsidRPr="004C7E60" w14:paraId="3EA9D9D8" w14:textId="77777777" w:rsidTr="007F430D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3DCAD1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A9DBA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1AE53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9AA7A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FDDBC5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5EE4D90D" w14:textId="77777777" w:rsidR="008E74D5" w:rsidRPr="004C7E60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9 dB</w:t>
            </w:r>
          </w:p>
        </w:tc>
        <w:tc>
          <w:tcPr>
            <w:tcW w:w="767" w:type="dxa"/>
            <w:shd w:val="clear" w:color="auto" w:fill="auto"/>
          </w:tcPr>
          <w:p w14:paraId="0C67A250" w14:textId="4957B16E" w:rsidR="008E74D5" w:rsidRPr="009E2A3A" w:rsidRDefault="009E2A3A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2A3A">
              <w:rPr>
                <w:rFonts w:ascii="Arial" w:hAnsi="Arial" w:cs="Arial"/>
                <w:color w:val="FF0000"/>
                <w:sz w:val="18"/>
                <w:szCs w:val="18"/>
              </w:rPr>
              <w:t>98,875</w:t>
            </w:r>
          </w:p>
        </w:tc>
        <w:tc>
          <w:tcPr>
            <w:tcW w:w="837" w:type="dxa"/>
            <w:shd w:val="clear" w:color="auto" w:fill="auto"/>
          </w:tcPr>
          <w:p w14:paraId="7ECAA1B0" w14:textId="21C71199" w:rsidR="008E74D5" w:rsidRPr="009E2A3A" w:rsidRDefault="009E2A3A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2A3A">
              <w:rPr>
                <w:rFonts w:ascii="Arial" w:hAnsi="Arial" w:cs="Arial"/>
                <w:color w:val="FF0000"/>
                <w:sz w:val="18"/>
                <w:szCs w:val="18"/>
              </w:rPr>
              <w:t>10</w:t>
            </w:r>
          </w:p>
        </w:tc>
      </w:tr>
      <w:tr w:rsidR="008E74D5" w:rsidRPr="004C7E60" w14:paraId="707E8722" w14:textId="77777777" w:rsidTr="007F430D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170585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B6ED3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74E46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8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2A10F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976D2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02A01CE0" w14:textId="77777777" w:rsidR="008E74D5" w:rsidRPr="004C7E60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14 dB</w:t>
            </w:r>
          </w:p>
        </w:tc>
        <w:tc>
          <w:tcPr>
            <w:tcW w:w="767" w:type="dxa"/>
            <w:shd w:val="clear" w:color="auto" w:fill="auto"/>
          </w:tcPr>
          <w:p w14:paraId="538074E5" w14:textId="5433EEA5" w:rsidR="008E74D5" w:rsidRPr="009E2A3A" w:rsidRDefault="009E2A3A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2A3A">
              <w:rPr>
                <w:rFonts w:ascii="Arial" w:hAnsi="Arial" w:cs="Arial"/>
                <w:color w:val="FF0000"/>
                <w:sz w:val="18"/>
                <w:szCs w:val="18"/>
              </w:rPr>
              <w:t>93,625</w:t>
            </w:r>
          </w:p>
        </w:tc>
        <w:tc>
          <w:tcPr>
            <w:tcW w:w="837" w:type="dxa"/>
            <w:shd w:val="clear" w:color="auto" w:fill="auto"/>
          </w:tcPr>
          <w:p w14:paraId="021165E4" w14:textId="596A4A39" w:rsidR="008E74D5" w:rsidRPr="009E2A3A" w:rsidRDefault="009E2A3A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2A3A">
              <w:rPr>
                <w:rFonts w:ascii="Arial" w:hAnsi="Arial" w:cs="Arial"/>
                <w:color w:val="FF0000"/>
                <w:sz w:val="18"/>
                <w:szCs w:val="18"/>
              </w:rPr>
              <w:t>13</w:t>
            </w:r>
          </w:p>
        </w:tc>
      </w:tr>
      <w:tr w:rsidR="008E74D5" w:rsidRPr="004C7E60" w14:paraId="0110ED57" w14:textId="77777777" w:rsidTr="007F430D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231B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A80A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4A52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8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F898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11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99AA" w14:textId="77777777" w:rsidR="008E74D5" w:rsidRPr="004C7E60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2330DC50" w14:textId="77777777" w:rsidR="008E74D5" w:rsidRPr="004C7E60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7E60">
              <w:rPr>
                <w:rFonts w:ascii="Arial" w:hAnsi="Arial" w:cs="Arial"/>
                <w:sz w:val="18"/>
                <w:szCs w:val="18"/>
                <w:lang w:eastAsia="zh-CN"/>
              </w:rPr>
              <w:t>15 dB</w:t>
            </w:r>
          </w:p>
        </w:tc>
        <w:tc>
          <w:tcPr>
            <w:tcW w:w="767" w:type="dxa"/>
            <w:shd w:val="clear" w:color="auto" w:fill="auto"/>
          </w:tcPr>
          <w:p w14:paraId="24809C77" w14:textId="1BABAADD" w:rsidR="008E74D5" w:rsidRPr="009E2A3A" w:rsidRDefault="009E2A3A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2A3A">
              <w:rPr>
                <w:rFonts w:ascii="Arial" w:hAnsi="Arial" w:cs="Arial"/>
                <w:color w:val="FF0000"/>
                <w:sz w:val="18"/>
                <w:szCs w:val="18"/>
              </w:rPr>
              <w:t>99,875</w:t>
            </w:r>
          </w:p>
        </w:tc>
        <w:tc>
          <w:tcPr>
            <w:tcW w:w="837" w:type="dxa"/>
            <w:shd w:val="clear" w:color="auto" w:fill="auto"/>
          </w:tcPr>
          <w:p w14:paraId="74FF4BEE" w14:textId="0C42F444" w:rsidR="008E74D5" w:rsidRPr="009E2A3A" w:rsidRDefault="009E2A3A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E2A3A">
              <w:rPr>
                <w:rFonts w:ascii="Arial" w:hAnsi="Arial" w:cs="Arial"/>
                <w:color w:val="FF0000"/>
                <w:sz w:val="18"/>
                <w:szCs w:val="18"/>
              </w:rPr>
              <w:t>13</w:t>
            </w:r>
          </w:p>
        </w:tc>
      </w:tr>
    </w:tbl>
    <w:p w14:paraId="016DCA19" w14:textId="77777777" w:rsidR="008E74D5" w:rsidRDefault="008E74D5" w:rsidP="008E74D5"/>
    <w:p w14:paraId="7D60D4BD" w14:textId="06CE57FD" w:rsidR="008E74D5" w:rsidRDefault="008E74D5">
      <w:r>
        <w:br w:type="page"/>
      </w:r>
    </w:p>
    <w:p w14:paraId="35124C2B" w14:textId="77777777" w:rsidR="008E74D5" w:rsidRPr="004C7E60" w:rsidRDefault="008E74D5" w:rsidP="008E74D5"/>
    <w:p w14:paraId="6BEEC9FE" w14:textId="77777777" w:rsidR="008E74D5" w:rsidRPr="004C7E60" w:rsidRDefault="008E74D5" w:rsidP="008E74D5">
      <w:pPr>
        <w:pStyle w:val="RAN4H3"/>
      </w:pPr>
      <w:r w:rsidRPr="004C7E60">
        <w:t>TDD 30kHz FR1</w:t>
      </w:r>
    </w:p>
    <w:tbl>
      <w:tblPr>
        <w:tblStyle w:val="TableGrid"/>
        <w:tblW w:w="6084" w:type="dxa"/>
        <w:tblLook w:val="04A0" w:firstRow="1" w:lastRow="0" w:firstColumn="1" w:lastColumn="0" w:noHBand="0" w:noVBand="1"/>
      </w:tblPr>
      <w:tblGrid>
        <w:gridCol w:w="547"/>
        <w:gridCol w:w="646"/>
        <w:gridCol w:w="667"/>
        <w:gridCol w:w="657"/>
        <w:gridCol w:w="1366"/>
        <w:gridCol w:w="597"/>
        <w:gridCol w:w="767"/>
        <w:gridCol w:w="837"/>
      </w:tblGrid>
      <w:tr w:rsidR="008E74D5" w14:paraId="5783BE03" w14:textId="77777777" w:rsidTr="007F430D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8015B" w14:textId="77777777" w:rsidR="008E74D5" w:rsidRPr="00655F3C" w:rsidRDefault="008E74D5" w:rsidP="007F430D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8D6C1" w14:textId="77777777" w:rsidR="008E74D5" w:rsidRPr="00655F3C" w:rsidRDefault="008E74D5" w:rsidP="007F430D">
            <w:pPr>
              <w:pStyle w:val="TAH"/>
            </w:pPr>
            <w:r w:rsidRPr="00655F3C">
              <w:t>CBW / SCS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363A9" w14:textId="77777777" w:rsidR="008E74D5" w:rsidRPr="00655F3C" w:rsidRDefault="008E74D5" w:rsidP="007F430D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110E" w14:textId="77777777" w:rsidR="008E74D5" w:rsidRPr="00655F3C" w:rsidRDefault="008E74D5" w:rsidP="007F430D">
            <w:pPr>
              <w:pStyle w:val="TAH"/>
            </w:pPr>
            <w:r w:rsidRPr="00655F3C">
              <w:t>Rank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0493" w14:textId="77777777" w:rsidR="008E74D5" w:rsidRPr="00655F3C" w:rsidRDefault="008E74D5" w:rsidP="007F430D">
            <w:pPr>
              <w:pStyle w:val="TAH"/>
            </w:pPr>
            <w:r w:rsidRPr="00655F3C">
              <w:t>Antenna configuration</w:t>
            </w:r>
          </w:p>
        </w:tc>
        <w:tc>
          <w:tcPr>
            <w:tcW w:w="597" w:type="dxa"/>
          </w:tcPr>
          <w:p w14:paraId="547667F9" w14:textId="77777777" w:rsidR="008E74D5" w:rsidRDefault="008E74D5" w:rsidP="007F430D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SNR</w:t>
            </w:r>
          </w:p>
          <w:p w14:paraId="5D7F9CDD" w14:textId="77777777" w:rsidR="008E74D5" w:rsidRPr="00BE2719" w:rsidRDefault="008E74D5" w:rsidP="007F430D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(dB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767" w:type="dxa"/>
          </w:tcPr>
          <w:p w14:paraId="03B1A939" w14:textId="77777777" w:rsidR="008E74D5" w:rsidRPr="00586E2A" w:rsidRDefault="008E74D5" w:rsidP="007F43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 metric (%)</w:t>
            </w:r>
          </w:p>
        </w:tc>
        <w:tc>
          <w:tcPr>
            <w:tcW w:w="837" w:type="dxa"/>
          </w:tcPr>
          <w:p w14:paraId="51B5A880" w14:textId="77777777" w:rsidR="008E74D5" w:rsidRDefault="008E74D5" w:rsidP="007F43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Median</w:t>
            </w:r>
          </w:p>
          <w:p w14:paraId="410E2A90" w14:textId="77777777" w:rsidR="008E74D5" w:rsidRDefault="008E74D5" w:rsidP="007F43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</w:t>
            </w:r>
          </w:p>
        </w:tc>
      </w:tr>
      <w:tr w:rsidR="008E74D5" w:rsidRPr="00F92C05" w14:paraId="57EFC3FA" w14:textId="77777777" w:rsidTr="007F430D">
        <w:trPr>
          <w:trHeight w:val="25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1D61E9" w14:textId="77777777" w:rsidR="008E74D5" w:rsidRPr="00655F3C" w:rsidRDefault="008E74D5" w:rsidP="007F430D">
            <w:pPr>
              <w:pStyle w:val="TAC"/>
            </w:pPr>
            <w:r w:rsidRPr="00655F3C">
              <w:t>1Rx UE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422C45" w14:textId="77777777" w:rsidR="008E74D5" w:rsidRPr="00655F3C" w:rsidRDefault="008E74D5" w:rsidP="007F430D">
            <w:pPr>
              <w:pStyle w:val="TAC"/>
            </w:pPr>
            <w:r w:rsidRPr="00655F3C">
              <w:t>20 / 30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3A91A06" w14:textId="77777777" w:rsidR="008E74D5" w:rsidRPr="00655F3C" w:rsidRDefault="008E74D5" w:rsidP="007F430D">
            <w:pPr>
              <w:pStyle w:val="TAC"/>
            </w:pPr>
            <w:r w:rsidRPr="00655F3C">
              <w:t>Table 1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58328C" w14:textId="77777777" w:rsidR="008E74D5" w:rsidRPr="00655F3C" w:rsidRDefault="008E74D5" w:rsidP="007F430D">
            <w:pPr>
              <w:pStyle w:val="TAC"/>
            </w:pPr>
            <w:r w:rsidRPr="00655F3C">
              <w:t>1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97DA95" w14:textId="77777777" w:rsidR="008E74D5" w:rsidRPr="00655F3C" w:rsidRDefault="008E74D5" w:rsidP="007F430D">
            <w:pPr>
              <w:pStyle w:val="TAC"/>
            </w:pPr>
            <w:r w:rsidRPr="00655F3C">
              <w:t xml:space="preserve">2 x 1 </w:t>
            </w:r>
            <w:r w:rsidRPr="00655F3C">
              <w:rPr>
                <w:rFonts w:eastAsia="SimSun"/>
              </w:rPr>
              <w:t xml:space="preserve">with static channel </w:t>
            </w:r>
            <w:r>
              <w:rPr>
                <w:rFonts w:eastAsia="SimSun"/>
              </w:rPr>
              <w:t>(</w:t>
            </w:r>
            <w:r w:rsidRPr="00655F3C">
              <w:rPr>
                <w:rFonts w:eastAsia="SimSun"/>
              </w:rPr>
              <w:t>Annex B.1 in TS 38.101-4</w:t>
            </w:r>
            <w:r>
              <w:rPr>
                <w:rFonts w:eastAsia="SimSun"/>
              </w:rPr>
              <w:t>)</w:t>
            </w:r>
          </w:p>
        </w:tc>
        <w:tc>
          <w:tcPr>
            <w:tcW w:w="597" w:type="dxa"/>
            <w:shd w:val="clear" w:color="auto" w:fill="auto"/>
          </w:tcPr>
          <w:p w14:paraId="47A96909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767" w:type="dxa"/>
            <w:shd w:val="clear" w:color="auto" w:fill="auto"/>
          </w:tcPr>
          <w:p w14:paraId="492F4F1E" w14:textId="177CBDEA" w:rsidR="008E74D5" w:rsidRPr="00491BB1" w:rsidRDefault="008E74D5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91BB1">
              <w:rPr>
                <w:rFonts w:ascii="Arial" w:hAnsi="Arial" w:cs="Arial"/>
                <w:color w:val="FF0000"/>
                <w:sz w:val="18"/>
                <w:szCs w:val="18"/>
              </w:rPr>
              <w:t>9</w:t>
            </w:r>
            <w:r w:rsidR="00491BB1" w:rsidRPr="00491BB1">
              <w:rPr>
                <w:rFonts w:ascii="Arial" w:hAnsi="Arial" w:cs="Arial"/>
                <w:color w:val="FF0000"/>
                <w:sz w:val="18"/>
                <w:szCs w:val="18"/>
              </w:rPr>
              <w:t>5,45</w:t>
            </w:r>
          </w:p>
        </w:tc>
        <w:tc>
          <w:tcPr>
            <w:tcW w:w="837" w:type="dxa"/>
            <w:shd w:val="clear" w:color="auto" w:fill="auto"/>
          </w:tcPr>
          <w:p w14:paraId="36FB0B5D" w14:textId="77777777" w:rsidR="008E74D5" w:rsidRPr="00F92C05" w:rsidRDefault="008E74D5" w:rsidP="007F430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8E74D5" w:rsidRPr="00F92C05" w14:paraId="77D90B9B" w14:textId="77777777" w:rsidTr="007F430D">
        <w:trPr>
          <w:trHeight w:val="25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3E3BD1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98D48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DBA27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B5073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A13EF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04CB8E98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6 dB</w:t>
            </w:r>
          </w:p>
        </w:tc>
        <w:tc>
          <w:tcPr>
            <w:tcW w:w="767" w:type="dxa"/>
            <w:shd w:val="clear" w:color="auto" w:fill="auto"/>
          </w:tcPr>
          <w:p w14:paraId="102A1DBC" w14:textId="0889964E" w:rsidR="008E74D5" w:rsidRPr="00491BB1" w:rsidRDefault="008E74D5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91BB1">
              <w:rPr>
                <w:rFonts w:ascii="Arial" w:hAnsi="Arial" w:cs="Arial"/>
                <w:color w:val="FF0000"/>
                <w:sz w:val="18"/>
                <w:szCs w:val="18"/>
              </w:rPr>
              <w:t>9</w:t>
            </w:r>
            <w:r w:rsidR="00491BB1" w:rsidRPr="00491BB1">
              <w:rPr>
                <w:rFonts w:ascii="Arial" w:hAnsi="Arial" w:cs="Arial"/>
                <w:color w:val="FF0000"/>
                <w:sz w:val="18"/>
                <w:szCs w:val="18"/>
              </w:rPr>
              <w:t>7.625</w:t>
            </w:r>
          </w:p>
        </w:tc>
        <w:tc>
          <w:tcPr>
            <w:tcW w:w="837" w:type="dxa"/>
            <w:shd w:val="clear" w:color="auto" w:fill="auto"/>
          </w:tcPr>
          <w:p w14:paraId="3AC377D5" w14:textId="34C423F2" w:rsidR="008E74D5" w:rsidRPr="00491BB1" w:rsidRDefault="009E2A3A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91BB1">
              <w:rPr>
                <w:rFonts w:ascii="Arial" w:hAnsi="Arial" w:cs="Arial"/>
                <w:color w:val="FF0000"/>
                <w:sz w:val="18"/>
                <w:szCs w:val="18"/>
              </w:rPr>
              <w:t>8</w:t>
            </w:r>
          </w:p>
        </w:tc>
      </w:tr>
      <w:tr w:rsidR="008E74D5" w:rsidRPr="00F92C05" w14:paraId="1A2A99B4" w14:textId="77777777" w:rsidTr="007F430D">
        <w:trPr>
          <w:trHeight w:val="53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F225B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F5F05F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35B41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A0B848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CAA31C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0EE033E1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11 dB</w:t>
            </w:r>
          </w:p>
        </w:tc>
        <w:tc>
          <w:tcPr>
            <w:tcW w:w="767" w:type="dxa"/>
            <w:shd w:val="clear" w:color="auto" w:fill="auto"/>
          </w:tcPr>
          <w:p w14:paraId="4A32F5E3" w14:textId="640EB1A0" w:rsidR="008E74D5" w:rsidRPr="00491BB1" w:rsidRDefault="008E74D5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91BB1">
              <w:rPr>
                <w:rFonts w:ascii="Arial" w:hAnsi="Arial" w:cs="Arial"/>
                <w:color w:val="FF0000"/>
                <w:sz w:val="18"/>
                <w:szCs w:val="18"/>
              </w:rPr>
              <w:t>9</w:t>
            </w:r>
            <w:r w:rsidR="00491BB1" w:rsidRPr="00491BB1">
              <w:rPr>
                <w:rFonts w:ascii="Arial" w:hAnsi="Arial" w:cs="Arial"/>
                <w:color w:val="FF0000"/>
                <w:sz w:val="18"/>
                <w:szCs w:val="18"/>
              </w:rPr>
              <w:t>5.7</w:t>
            </w:r>
          </w:p>
        </w:tc>
        <w:tc>
          <w:tcPr>
            <w:tcW w:w="837" w:type="dxa"/>
            <w:shd w:val="clear" w:color="auto" w:fill="auto"/>
          </w:tcPr>
          <w:p w14:paraId="200FD351" w14:textId="75892DF0" w:rsidR="008E74D5" w:rsidRPr="00491BB1" w:rsidRDefault="009E2A3A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91BB1">
              <w:rPr>
                <w:rFonts w:ascii="Arial" w:hAnsi="Arial" w:cs="Arial"/>
                <w:color w:val="FF0000"/>
                <w:sz w:val="18"/>
                <w:szCs w:val="18"/>
              </w:rPr>
              <w:t>11</w:t>
            </w:r>
          </w:p>
        </w:tc>
      </w:tr>
      <w:tr w:rsidR="008E74D5" w:rsidRPr="00F92C05" w14:paraId="65D8687F" w14:textId="77777777" w:rsidTr="007F430D">
        <w:trPr>
          <w:trHeight w:val="52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489B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67AF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6456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2731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353A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1FCFD547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12 dB</w:t>
            </w:r>
          </w:p>
        </w:tc>
        <w:tc>
          <w:tcPr>
            <w:tcW w:w="767" w:type="dxa"/>
            <w:shd w:val="clear" w:color="auto" w:fill="auto"/>
          </w:tcPr>
          <w:p w14:paraId="0335CB28" w14:textId="3497A74F" w:rsidR="008E74D5" w:rsidRPr="00491BB1" w:rsidRDefault="00491BB1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91BB1">
              <w:rPr>
                <w:rFonts w:ascii="Arial" w:hAnsi="Arial" w:cs="Arial"/>
                <w:color w:val="FF0000"/>
                <w:sz w:val="18"/>
                <w:szCs w:val="18"/>
              </w:rPr>
              <w:t>88.25</w:t>
            </w:r>
          </w:p>
        </w:tc>
        <w:tc>
          <w:tcPr>
            <w:tcW w:w="837" w:type="dxa"/>
            <w:shd w:val="clear" w:color="auto" w:fill="auto"/>
          </w:tcPr>
          <w:p w14:paraId="41BF6026" w14:textId="0512DCF3" w:rsidR="008E74D5" w:rsidRPr="00491BB1" w:rsidRDefault="009E2A3A" w:rsidP="009E2A3A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91BB1">
              <w:rPr>
                <w:rFonts w:ascii="Arial" w:hAnsi="Arial" w:cs="Arial"/>
                <w:color w:val="FF0000"/>
                <w:sz w:val="18"/>
                <w:szCs w:val="18"/>
              </w:rPr>
              <w:t>11</w:t>
            </w:r>
          </w:p>
        </w:tc>
      </w:tr>
      <w:tr w:rsidR="008E74D5" w:rsidRPr="00F92C05" w14:paraId="5A35F427" w14:textId="77777777" w:rsidTr="007F430D">
        <w:trPr>
          <w:trHeight w:val="27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2DC70C" w14:textId="77777777" w:rsidR="008E74D5" w:rsidRPr="00655F3C" w:rsidRDefault="008E74D5" w:rsidP="007F430D">
            <w:pPr>
              <w:pStyle w:val="TAC"/>
            </w:pPr>
            <w:r w:rsidRPr="00655F3C">
              <w:t>2Rx UE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39FB51" w14:textId="77777777" w:rsidR="008E74D5" w:rsidRPr="00655F3C" w:rsidRDefault="008E74D5" w:rsidP="007F430D">
            <w:pPr>
              <w:pStyle w:val="TAC"/>
            </w:pPr>
            <w:r w:rsidRPr="00655F3C">
              <w:t>20 / 30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6B11BE" w14:textId="77777777" w:rsidR="008E74D5" w:rsidRPr="00655F3C" w:rsidRDefault="008E74D5" w:rsidP="007F430D">
            <w:pPr>
              <w:pStyle w:val="TAC"/>
            </w:pPr>
            <w:r w:rsidRPr="00655F3C">
              <w:t>Table 1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946C27" w14:textId="77777777" w:rsidR="008E74D5" w:rsidRPr="00655F3C" w:rsidRDefault="008E74D5" w:rsidP="007F430D">
            <w:pPr>
              <w:pStyle w:val="TAC"/>
            </w:pPr>
            <w:r w:rsidRPr="00655F3C">
              <w:t>2</w:t>
            </w:r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70614F8" w14:textId="77777777" w:rsidR="008E74D5" w:rsidRPr="00655F3C" w:rsidRDefault="008E74D5" w:rsidP="007F430D">
            <w:pPr>
              <w:pStyle w:val="TAC"/>
            </w:pPr>
            <w:r w:rsidRPr="00655F3C">
              <w:t>2 x 2 with static channel</w:t>
            </w:r>
            <w:r>
              <w:t xml:space="preserve"> (</w:t>
            </w:r>
            <w:r w:rsidRPr="00655F3C">
              <w:t>Annex B.1 in TS 38.101-4</w:t>
            </w:r>
            <w:r>
              <w:t>)</w:t>
            </w:r>
          </w:p>
        </w:tc>
        <w:tc>
          <w:tcPr>
            <w:tcW w:w="597" w:type="dxa"/>
            <w:shd w:val="clear" w:color="auto" w:fill="auto"/>
          </w:tcPr>
          <w:p w14:paraId="7F5F5138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8 dB</w:t>
            </w:r>
          </w:p>
        </w:tc>
        <w:tc>
          <w:tcPr>
            <w:tcW w:w="767" w:type="dxa"/>
            <w:shd w:val="clear" w:color="auto" w:fill="auto"/>
          </w:tcPr>
          <w:p w14:paraId="06BBDD77" w14:textId="6FA4D4D1" w:rsidR="008E74D5" w:rsidRPr="00491BB1" w:rsidRDefault="00491BB1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91BB1">
              <w:rPr>
                <w:rFonts w:ascii="Arial" w:hAnsi="Arial" w:cs="Arial"/>
                <w:color w:val="FF0000"/>
                <w:sz w:val="18"/>
                <w:szCs w:val="18"/>
              </w:rPr>
              <w:t>99.925</w:t>
            </w:r>
          </w:p>
        </w:tc>
        <w:tc>
          <w:tcPr>
            <w:tcW w:w="837" w:type="dxa"/>
            <w:shd w:val="clear" w:color="auto" w:fill="auto"/>
          </w:tcPr>
          <w:p w14:paraId="702BC51E" w14:textId="7568E7E4" w:rsidR="008E74D5" w:rsidRPr="00491BB1" w:rsidRDefault="00491BB1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91BB1">
              <w:rPr>
                <w:rFonts w:ascii="Arial" w:hAnsi="Arial" w:cs="Arial"/>
                <w:color w:val="FF0000"/>
                <w:sz w:val="18"/>
                <w:szCs w:val="18"/>
              </w:rPr>
              <w:t>9</w:t>
            </w:r>
          </w:p>
        </w:tc>
      </w:tr>
      <w:tr w:rsidR="008E74D5" w:rsidRPr="00F92C05" w14:paraId="1C90C28C" w14:textId="77777777" w:rsidTr="007F430D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E45781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DD9CF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9D441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0BDC4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D0795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2788B0E1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9 dB</w:t>
            </w:r>
          </w:p>
        </w:tc>
        <w:tc>
          <w:tcPr>
            <w:tcW w:w="767" w:type="dxa"/>
            <w:shd w:val="clear" w:color="auto" w:fill="auto"/>
          </w:tcPr>
          <w:p w14:paraId="41F661BC" w14:textId="32FF753F" w:rsidR="008E74D5" w:rsidRPr="00491BB1" w:rsidRDefault="00491BB1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91BB1">
              <w:rPr>
                <w:rFonts w:ascii="Arial" w:hAnsi="Arial" w:cs="Arial"/>
                <w:color w:val="FF0000"/>
                <w:sz w:val="18"/>
                <w:szCs w:val="18"/>
              </w:rPr>
              <w:t>99.075</w:t>
            </w:r>
          </w:p>
        </w:tc>
        <w:tc>
          <w:tcPr>
            <w:tcW w:w="837" w:type="dxa"/>
            <w:shd w:val="clear" w:color="auto" w:fill="auto"/>
          </w:tcPr>
          <w:p w14:paraId="24103367" w14:textId="7FED3AA5" w:rsidR="008E74D5" w:rsidRPr="00491BB1" w:rsidRDefault="00491BB1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91BB1">
              <w:rPr>
                <w:rFonts w:ascii="Arial" w:hAnsi="Arial" w:cs="Arial"/>
                <w:color w:val="FF0000"/>
                <w:sz w:val="18"/>
                <w:szCs w:val="18"/>
              </w:rPr>
              <w:t>10</w:t>
            </w:r>
          </w:p>
        </w:tc>
      </w:tr>
      <w:tr w:rsidR="008E74D5" w:rsidRPr="00F92C05" w14:paraId="46DE6A28" w14:textId="77777777" w:rsidTr="007F430D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43D50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118B5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D87EE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4ADCC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AC3A03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743A42D4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14 dB</w:t>
            </w:r>
          </w:p>
        </w:tc>
        <w:tc>
          <w:tcPr>
            <w:tcW w:w="767" w:type="dxa"/>
            <w:shd w:val="clear" w:color="auto" w:fill="auto"/>
          </w:tcPr>
          <w:p w14:paraId="7A22B2A0" w14:textId="08BE8309" w:rsidR="008E74D5" w:rsidRPr="00491BB1" w:rsidRDefault="00491BB1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91BB1">
              <w:rPr>
                <w:rFonts w:ascii="Arial" w:hAnsi="Arial" w:cs="Arial"/>
                <w:color w:val="FF0000"/>
                <w:sz w:val="18"/>
                <w:szCs w:val="18"/>
              </w:rPr>
              <w:t>93.675</w:t>
            </w:r>
          </w:p>
        </w:tc>
        <w:tc>
          <w:tcPr>
            <w:tcW w:w="837" w:type="dxa"/>
            <w:shd w:val="clear" w:color="auto" w:fill="auto"/>
          </w:tcPr>
          <w:p w14:paraId="202BAED2" w14:textId="6A473F21" w:rsidR="008E74D5" w:rsidRPr="00491BB1" w:rsidRDefault="00491BB1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91BB1">
              <w:rPr>
                <w:rFonts w:ascii="Arial" w:hAnsi="Arial" w:cs="Arial"/>
                <w:color w:val="FF0000"/>
                <w:sz w:val="18"/>
                <w:szCs w:val="18"/>
              </w:rPr>
              <w:t>13</w:t>
            </w:r>
          </w:p>
        </w:tc>
      </w:tr>
      <w:tr w:rsidR="008E74D5" w:rsidRPr="00F92C05" w14:paraId="2D55E6A0" w14:textId="77777777" w:rsidTr="007F430D">
        <w:trPr>
          <w:trHeight w:val="26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5F64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5785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B24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350A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ACFB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597" w:type="dxa"/>
            <w:shd w:val="clear" w:color="auto" w:fill="auto"/>
          </w:tcPr>
          <w:p w14:paraId="1AE1E5B0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15 dB</w:t>
            </w:r>
          </w:p>
        </w:tc>
        <w:tc>
          <w:tcPr>
            <w:tcW w:w="767" w:type="dxa"/>
            <w:shd w:val="clear" w:color="auto" w:fill="auto"/>
          </w:tcPr>
          <w:p w14:paraId="673555DF" w14:textId="6322E739" w:rsidR="008E74D5" w:rsidRPr="00491BB1" w:rsidRDefault="00491BB1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91BB1">
              <w:rPr>
                <w:rFonts w:ascii="Arial" w:hAnsi="Arial" w:cs="Arial"/>
                <w:color w:val="FF0000"/>
                <w:sz w:val="18"/>
                <w:szCs w:val="18"/>
              </w:rPr>
              <w:t>99.8</w:t>
            </w:r>
          </w:p>
        </w:tc>
        <w:tc>
          <w:tcPr>
            <w:tcW w:w="837" w:type="dxa"/>
            <w:shd w:val="clear" w:color="auto" w:fill="auto"/>
          </w:tcPr>
          <w:p w14:paraId="042C2A0D" w14:textId="4683C031" w:rsidR="008E74D5" w:rsidRPr="00491BB1" w:rsidRDefault="00491BB1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91BB1">
              <w:rPr>
                <w:rFonts w:ascii="Arial" w:hAnsi="Arial" w:cs="Arial"/>
                <w:color w:val="FF0000"/>
                <w:sz w:val="18"/>
                <w:szCs w:val="18"/>
              </w:rPr>
              <w:t>13</w:t>
            </w:r>
          </w:p>
        </w:tc>
      </w:tr>
    </w:tbl>
    <w:p w14:paraId="537D60EA" w14:textId="77777777" w:rsidR="008E74D5" w:rsidRDefault="008E74D5" w:rsidP="008E74D5">
      <w:pPr>
        <w:pStyle w:val="RAN4H3"/>
        <w:numPr>
          <w:ilvl w:val="0"/>
          <w:numId w:val="0"/>
        </w:numPr>
        <w:spacing w:after="0"/>
      </w:pPr>
    </w:p>
    <w:p w14:paraId="13545A08" w14:textId="0A3AA62D" w:rsidR="008E74D5" w:rsidRDefault="008E74D5" w:rsidP="008E74D5">
      <w:pPr>
        <w:rPr>
          <w:rFonts w:cs="Times New Roman"/>
          <w:szCs w:val="20"/>
        </w:rPr>
      </w:pPr>
      <w:r w:rsidRPr="001F243A">
        <w:rPr>
          <w:rFonts w:cs="Times New Roman"/>
          <w:szCs w:val="20"/>
        </w:rPr>
        <w:t xml:space="preserve">It is observed that CQI metric &gt; </w:t>
      </w:r>
      <w:r>
        <w:rPr>
          <w:rFonts w:cs="Times New Roman"/>
          <w:szCs w:val="20"/>
        </w:rPr>
        <w:t>9</w:t>
      </w:r>
      <w:r w:rsidRPr="001F243A">
        <w:rPr>
          <w:rFonts w:cs="Times New Roman"/>
          <w:szCs w:val="20"/>
        </w:rPr>
        <w:t>0% is fulfilled in all cases</w:t>
      </w:r>
      <w:r w:rsidR="00491BB1" w:rsidRPr="00B97ACD">
        <w:rPr>
          <w:rFonts w:cs="Times New Roman"/>
          <w:color w:val="FF0000"/>
          <w:szCs w:val="20"/>
        </w:rPr>
        <w:t>, except for SNR=12 dB for 1Rx UE, although the simulation result is close to 90%</w:t>
      </w:r>
      <w:r w:rsidRPr="001F243A">
        <w:rPr>
          <w:rFonts w:cs="Times New Roman"/>
          <w:szCs w:val="20"/>
        </w:rPr>
        <w:t>.</w:t>
      </w:r>
      <w:r>
        <w:rPr>
          <w:rFonts w:cs="Times New Roman"/>
          <w:szCs w:val="20"/>
        </w:rPr>
        <w:t xml:space="preserve"> Thus, it is justified to specify CQI reporting requirements under static condition for eRedCap.</w:t>
      </w:r>
    </w:p>
    <w:p w14:paraId="59BD7DC5" w14:textId="4A462C98" w:rsidR="00950CA9" w:rsidRDefault="00306DEA" w:rsidP="00950CA9">
      <w:pPr>
        <w:pStyle w:val="RAN4observation0"/>
        <w:ind w:left="0" w:firstLine="0"/>
      </w:pPr>
      <w:r>
        <w:t>Under static condition, t</w:t>
      </w:r>
      <w:r w:rsidR="00950CA9">
        <w:t xml:space="preserve">he </w:t>
      </w:r>
      <w:r w:rsidR="00950CA9" w:rsidRPr="001F243A">
        <w:t xml:space="preserve">CQI metric &gt; </w:t>
      </w:r>
      <w:r w:rsidR="00950CA9">
        <w:t>9</w:t>
      </w:r>
      <w:r w:rsidR="00950CA9" w:rsidRPr="001F243A">
        <w:t>0% is fulfilled in all cases</w:t>
      </w:r>
      <w:r w:rsidR="00491BB1" w:rsidRPr="00B97ACD">
        <w:rPr>
          <w:color w:val="FF0000"/>
        </w:rPr>
        <w:t>, except for SNR=12 dB for 1Rx UE, although the simulation result is close to 90%</w:t>
      </w:r>
      <w:r w:rsidR="00491BB1" w:rsidRPr="001F243A">
        <w:t>.</w:t>
      </w:r>
      <w:r w:rsidR="00950CA9">
        <w:t xml:space="preserve"> Thus, it is justified to specify CQI reporting requirements under static condition for eRedCap.</w:t>
      </w:r>
    </w:p>
    <w:p w14:paraId="6545563B" w14:textId="77777777" w:rsidR="008E74D5" w:rsidRDefault="008E74D5" w:rsidP="008E74D5">
      <w:pPr>
        <w:pStyle w:val="RAN4H2"/>
        <w:ind w:left="851" w:hanging="567"/>
      </w:pPr>
      <w:r>
        <w:t xml:space="preserve">CQI reporting performance under fading condition </w:t>
      </w:r>
    </w:p>
    <w:p w14:paraId="300A14F6" w14:textId="77777777" w:rsidR="008E74D5" w:rsidRPr="00AD46E0" w:rsidRDefault="008E74D5" w:rsidP="008E74D5">
      <w:r>
        <w:t>Simulation results are reported in this section for agreed simulation assumptions contained in [4].</w:t>
      </w:r>
    </w:p>
    <w:p w14:paraId="0DD3010E" w14:textId="77777777" w:rsidR="008E74D5" w:rsidRPr="004C7E60" w:rsidRDefault="008E74D5" w:rsidP="008E74D5">
      <w:pPr>
        <w:pStyle w:val="RAN4H3"/>
      </w:pPr>
      <w:r w:rsidRPr="004C7E60">
        <w:t>FDD 15kHz FR1</w:t>
      </w:r>
    </w:p>
    <w:tbl>
      <w:tblPr>
        <w:tblStyle w:val="TableGrid"/>
        <w:tblW w:w="6198" w:type="dxa"/>
        <w:tblLayout w:type="fixed"/>
        <w:tblLook w:val="04A0" w:firstRow="1" w:lastRow="0" w:firstColumn="1" w:lastColumn="0" w:noHBand="0" w:noVBand="1"/>
      </w:tblPr>
      <w:tblGrid>
        <w:gridCol w:w="562"/>
        <w:gridCol w:w="785"/>
        <w:gridCol w:w="777"/>
        <w:gridCol w:w="706"/>
        <w:gridCol w:w="1057"/>
        <w:gridCol w:w="779"/>
        <w:gridCol w:w="817"/>
        <w:gridCol w:w="715"/>
      </w:tblGrid>
      <w:tr w:rsidR="008E74D5" w:rsidRPr="00655F3C" w14:paraId="399B1D21" w14:textId="77777777" w:rsidTr="007F430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27D6" w14:textId="77777777" w:rsidR="008E74D5" w:rsidRPr="00655F3C" w:rsidRDefault="008E74D5" w:rsidP="007F430D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2DF7" w14:textId="77777777" w:rsidR="008E74D5" w:rsidRPr="00655F3C" w:rsidRDefault="008E74D5" w:rsidP="007F430D">
            <w:pPr>
              <w:pStyle w:val="TAH"/>
              <w:ind w:left="-110"/>
            </w:pPr>
            <w:r w:rsidRPr="00655F3C">
              <w:t>CBW / SCS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FB86" w14:textId="77777777" w:rsidR="008E74D5" w:rsidRPr="00655F3C" w:rsidRDefault="008E74D5" w:rsidP="007F430D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369F" w14:textId="77777777" w:rsidR="008E74D5" w:rsidRPr="00655F3C" w:rsidRDefault="008E74D5" w:rsidP="007F430D">
            <w:pPr>
              <w:pStyle w:val="TAH"/>
            </w:pPr>
            <w:r w:rsidRPr="00655F3C">
              <w:t>Rank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54BE" w14:textId="77777777" w:rsidR="008E74D5" w:rsidRPr="00655F3C" w:rsidRDefault="008E74D5" w:rsidP="007F430D">
            <w:pPr>
              <w:pStyle w:val="TAH"/>
            </w:pPr>
            <w:r w:rsidRPr="00655F3C">
              <w:t>Antenna configuration</w:t>
            </w:r>
          </w:p>
        </w:tc>
        <w:tc>
          <w:tcPr>
            <w:tcW w:w="779" w:type="dxa"/>
            <w:shd w:val="clear" w:color="auto" w:fill="auto"/>
          </w:tcPr>
          <w:p w14:paraId="3725D4D7" w14:textId="77777777" w:rsidR="008E74D5" w:rsidRDefault="008E74D5" w:rsidP="007F430D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SNR</w:t>
            </w:r>
          </w:p>
          <w:p w14:paraId="41631173" w14:textId="77777777" w:rsidR="008E74D5" w:rsidRPr="00BE2719" w:rsidRDefault="008E74D5" w:rsidP="007F430D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(dB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17" w:type="dxa"/>
            <w:shd w:val="clear" w:color="auto" w:fill="auto"/>
          </w:tcPr>
          <w:p w14:paraId="10A13E59" w14:textId="77777777" w:rsidR="008E74D5" w:rsidRPr="00586E2A" w:rsidRDefault="008E74D5" w:rsidP="007F43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 metric (%)</w:t>
            </w:r>
          </w:p>
        </w:tc>
        <w:tc>
          <w:tcPr>
            <w:tcW w:w="715" w:type="dxa"/>
            <w:shd w:val="clear" w:color="auto" w:fill="auto"/>
          </w:tcPr>
          <w:p w14:paraId="14E1A072" w14:textId="77777777" w:rsidR="008E74D5" w:rsidRDefault="008E74D5" w:rsidP="007F43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Median</w:t>
            </w:r>
          </w:p>
          <w:p w14:paraId="2ED4ED29" w14:textId="77777777" w:rsidR="008E74D5" w:rsidRDefault="008E74D5" w:rsidP="007F43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</w:t>
            </w:r>
          </w:p>
        </w:tc>
      </w:tr>
      <w:tr w:rsidR="008E74D5" w:rsidRPr="00655F3C" w14:paraId="7F3EC64B" w14:textId="77777777" w:rsidTr="007F430D">
        <w:trPr>
          <w:trHeight w:val="2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B94FA9" w14:textId="77777777" w:rsidR="008E74D5" w:rsidRPr="00655F3C" w:rsidRDefault="008E74D5" w:rsidP="007F430D">
            <w:pPr>
              <w:pStyle w:val="TAC"/>
            </w:pPr>
            <w:r w:rsidRPr="00655F3C">
              <w:t>1Rx UE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31C39C" w14:textId="77777777" w:rsidR="008E74D5" w:rsidRPr="00655F3C" w:rsidRDefault="008E74D5" w:rsidP="007F430D">
            <w:pPr>
              <w:pStyle w:val="TAC"/>
            </w:pPr>
            <w:r w:rsidRPr="00655F3C">
              <w:t>10 / 15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2A20DE" w14:textId="77777777" w:rsidR="008E74D5" w:rsidRPr="00655F3C" w:rsidRDefault="008E74D5" w:rsidP="007F430D">
            <w:pPr>
              <w:pStyle w:val="TAC"/>
            </w:pPr>
            <w:r w:rsidRPr="00655F3C">
              <w:t>Table 1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3BE5C0" w14:textId="77777777" w:rsidR="008E74D5" w:rsidRPr="00655F3C" w:rsidRDefault="008E74D5" w:rsidP="007F430D">
            <w:pPr>
              <w:pStyle w:val="TAC"/>
            </w:pPr>
            <w:r w:rsidRPr="00655F3C">
              <w:t>1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E9CF64" w14:textId="77777777" w:rsidR="008E74D5" w:rsidRPr="00655F3C" w:rsidRDefault="008E74D5" w:rsidP="007F430D">
            <w:pPr>
              <w:pStyle w:val="TAC"/>
            </w:pPr>
            <w:r w:rsidRPr="00655F3C">
              <w:t>2 x 1 ULA high</w:t>
            </w:r>
          </w:p>
          <w:p w14:paraId="11C6049A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9" w:type="dxa"/>
            <w:shd w:val="clear" w:color="auto" w:fill="auto"/>
          </w:tcPr>
          <w:p w14:paraId="74AB302E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  <w:shd w:val="clear" w:color="auto" w:fill="auto"/>
          </w:tcPr>
          <w:p w14:paraId="6664434E" w14:textId="46F2A433" w:rsidR="008E74D5" w:rsidRPr="006757D4" w:rsidRDefault="006757D4" w:rsidP="006757D4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757D4">
              <w:rPr>
                <w:rFonts w:ascii="Arial" w:hAnsi="Arial" w:cs="Arial"/>
                <w:color w:val="FF0000"/>
                <w:sz w:val="18"/>
                <w:szCs w:val="18"/>
              </w:rPr>
              <w:t>48.5</w:t>
            </w:r>
          </w:p>
        </w:tc>
        <w:tc>
          <w:tcPr>
            <w:tcW w:w="715" w:type="dxa"/>
            <w:shd w:val="clear" w:color="auto" w:fill="auto"/>
          </w:tcPr>
          <w:p w14:paraId="2F76E513" w14:textId="36138B4E" w:rsidR="008E74D5" w:rsidRPr="006757D4" w:rsidRDefault="006757D4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757D4">
              <w:rPr>
                <w:rFonts w:ascii="Arial" w:hAnsi="Arial" w:cs="Arial"/>
                <w:color w:val="FF0000"/>
                <w:sz w:val="18"/>
                <w:szCs w:val="18"/>
              </w:rPr>
              <w:t>8</w:t>
            </w:r>
          </w:p>
        </w:tc>
      </w:tr>
      <w:tr w:rsidR="008E74D5" w:rsidRPr="00655F3C" w14:paraId="55331F52" w14:textId="77777777" w:rsidTr="007F430D">
        <w:trPr>
          <w:trHeight w:val="2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4A1486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02141A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9DE80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978B2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0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804E0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9" w:type="dxa"/>
            <w:shd w:val="clear" w:color="auto" w:fill="auto"/>
          </w:tcPr>
          <w:p w14:paraId="02EFCAC3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  <w:shd w:val="clear" w:color="auto" w:fill="auto"/>
          </w:tcPr>
          <w:p w14:paraId="444255F5" w14:textId="07C41522" w:rsidR="008E74D5" w:rsidRPr="006757D4" w:rsidRDefault="006757D4" w:rsidP="006757D4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757D4">
              <w:rPr>
                <w:rFonts w:ascii="Arial" w:hAnsi="Arial" w:cs="Arial"/>
                <w:color w:val="FF0000"/>
                <w:sz w:val="18"/>
                <w:szCs w:val="18"/>
              </w:rPr>
              <w:t>43.35</w:t>
            </w:r>
          </w:p>
        </w:tc>
        <w:tc>
          <w:tcPr>
            <w:tcW w:w="715" w:type="dxa"/>
            <w:shd w:val="clear" w:color="auto" w:fill="auto"/>
          </w:tcPr>
          <w:p w14:paraId="3FE87DE9" w14:textId="2E937EFB" w:rsidR="008E74D5" w:rsidRPr="006757D4" w:rsidRDefault="006757D4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757D4">
              <w:rPr>
                <w:rFonts w:ascii="Arial" w:hAnsi="Arial" w:cs="Arial"/>
                <w:color w:val="FF0000"/>
                <w:sz w:val="18"/>
                <w:szCs w:val="18"/>
              </w:rPr>
              <w:t>9</w:t>
            </w:r>
          </w:p>
        </w:tc>
      </w:tr>
      <w:tr w:rsidR="008E74D5" w:rsidRPr="00655F3C" w14:paraId="2E2A17AF" w14:textId="77777777" w:rsidTr="007F430D">
        <w:trPr>
          <w:trHeight w:val="5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5782A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FA1E5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2C8B3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A5444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0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EF9B5B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9" w:type="dxa"/>
            <w:shd w:val="clear" w:color="auto" w:fill="auto"/>
          </w:tcPr>
          <w:p w14:paraId="1427C635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  <w:shd w:val="clear" w:color="auto" w:fill="auto"/>
          </w:tcPr>
          <w:p w14:paraId="54EB920E" w14:textId="01FC5ECC" w:rsidR="008E74D5" w:rsidRPr="006757D4" w:rsidRDefault="006757D4" w:rsidP="006757D4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757D4">
              <w:rPr>
                <w:rFonts w:ascii="Arial" w:hAnsi="Arial" w:cs="Arial"/>
                <w:color w:val="FF0000"/>
                <w:sz w:val="18"/>
                <w:szCs w:val="18"/>
              </w:rPr>
              <w:t>50.25</w:t>
            </w:r>
          </w:p>
        </w:tc>
        <w:tc>
          <w:tcPr>
            <w:tcW w:w="715" w:type="dxa"/>
            <w:shd w:val="clear" w:color="auto" w:fill="auto"/>
          </w:tcPr>
          <w:p w14:paraId="6C4F02C4" w14:textId="18E0201A" w:rsidR="008E74D5" w:rsidRPr="006757D4" w:rsidRDefault="006757D4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757D4">
              <w:rPr>
                <w:rFonts w:ascii="Arial" w:hAnsi="Arial" w:cs="Arial"/>
                <w:color w:val="FF0000"/>
                <w:sz w:val="18"/>
                <w:szCs w:val="18"/>
              </w:rPr>
              <w:t>12</w:t>
            </w:r>
          </w:p>
        </w:tc>
      </w:tr>
      <w:tr w:rsidR="008E74D5" w:rsidRPr="00655F3C" w14:paraId="4C7B1D86" w14:textId="77777777" w:rsidTr="007F430D">
        <w:trPr>
          <w:trHeight w:val="5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5F6E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C40C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C5F8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8B1E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D770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9" w:type="dxa"/>
            <w:shd w:val="clear" w:color="auto" w:fill="auto"/>
          </w:tcPr>
          <w:p w14:paraId="66BEBFD9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  <w:shd w:val="clear" w:color="auto" w:fill="auto"/>
          </w:tcPr>
          <w:p w14:paraId="3ED2D1B5" w14:textId="6AC281F0" w:rsidR="008E74D5" w:rsidRPr="006757D4" w:rsidRDefault="006757D4" w:rsidP="006757D4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757D4">
              <w:rPr>
                <w:rFonts w:ascii="Arial" w:hAnsi="Arial" w:cs="Arial"/>
                <w:color w:val="FF0000"/>
                <w:sz w:val="18"/>
                <w:szCs w:val="18"/>
              </w:rPr>
              <w:t>51.9</w:t>
            </w:r>
          </w:p>
        </w:tc>
        <w:tc>
          <w:tcPr>
            <w:tcW w:w="715" w:type="dxa"/>
            <w:shd w:val="clear" w:color="auto" w:fill="auto"/>
          </w:tcPr>
          <w:p w14:paraId="38C3D97B" w14:textId="2185881D" w:rsidR="008E74D5" w:rsidRPr="006757D4" w:rsidRDefault="006757D4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757D4">
              <w:rPr>
                <w:rFonts w:ascii="Arial" w:hAnsi="Arial" w:cs="Arial"/>
                <w:color w:val="FF0000"/>
                <w:sz w:val="18"/>
                <w:szCs w:val="18"/>
              </w:rPr>
              <w:t>13</w:t>
            </w:r>
          </w:p>
        </w:tc>
      </w:tr>
      <w:tr w:rsidR="008E74D5" w:rsidRPr="00655F3C" w14:paraId="5F054F1B" w14:textId="77777777" w:rsidTr="007F430D">
        <w:trPr>
          <w:trHeight w:val="2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286F5A" w14:textId="77777777" w:rsidR="008E74D5" w:rsidRPr="00655F3C" w:rsidRDefault="008E74D5" w:rsidP="007F430D">
            <w:pPr>
              <w:pStyle w:val="TAC"/>
            </w:pPr>
            <w:r w:rsidRPr="00655F3C">
              <w:t>2Rx UE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44A915" w14:textId="77777777" w:rsidR="008E74D5" w:rsidRPr="00655F3C" w:rsidRDefault="008E74D5" w:rsidP="007F430D">
            <w:pPr>
              <w:pStyle w:val="TAC"/>
            </w:pPr>
            <w:r w:rsidRPr="00655F3C">
              <w:t>10 / 15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177F38" w14:textId="77777777" w:rsidR="008E74D5" w:rsidRPr="00655F3C" w:rsidRDefault="008E74D5" w:rsidP="007F430D">
            <w:pPr>
              <w:pStyle w:val="TAC"/>
            </w:pPr>
            <w:r w:rsidRPr="00655F3C">
              <w:t>Table 1</w:t>
            </w:r>
          </w:p>
        </w:tc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785319" w14:textId="77777777" w:rsidR="008E74D5" w:rsidRPr="00655F3C" w:rsidRDefault="008E74D5" w:rsidP="007F430D">
            <w:pPr>
              <w:pStyle w:val="TAC"/>
            </w:pPr>
            <w:r>
              <w:t>1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18B210" w14:textId="77777777" w:rsidR="008E74D5" w:rsidRPr="00655F3C" w:rsidRDefault="008E74D5" w:rsidP="007F430D">
            <w:pPr>
              <w:pStyle w:val="TAC"/>
            </w:pPr>
            <w:r w:rsidRPr="00655F3C">
              <w:t xml:space="preserve">2 x </w:t>
            </w:r>
            <w:r>
              <w:t>2</w:t>
            </w:r>
            <w:r w:rsidRPr="00655F3C">
              <w:t xml:space="preserve"> ULA high</w:t>
            </w:r>
          </w:p>
        </w:tc>
        <w:tc>
          <w:tcPr>
            <w:tcW w:w="779" w:type="dxa"/>
            <w:shd w:val="clear" w:color="auto" w:fill="auto"/>
          </w:tcPr>
          <w:p w14:paraId="4A73CA55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  <w:shd w:val="clear" w:color="auto" w:fill="auto"/>
          </w:tcPr>
          <w:p w14:paraId="5725F366" w14:textId="15148584" w:rsidR="008E74D5" w:rsidRPr="006757D4" w:rsidRDefault="006757D4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757D4">
              <w:rPr>
                <w:rFonts w:ascii="Arial" w:hAnsi="Arial" w:cs="Arial"/>
                <w:color w:val="FF0000"/>
                <w:sz w:val="18"/>
                <w:szCs w:val="18"/>
              </w:rPr>
              <w:t>56.125</w:t>
            </w:r>
          </w:p>
        </w:tc>
        <w:tc>
          <w:tcPr>
            <w:tcW w:w="715" w:type="dxa"/>
            <w:shd w:val="clear" w:color="auto" w:fill="auto"/>
          </w:tcPr>
          <w:p w14:paraId="65F765B2" w14:textId="77777777" w:rsidR="008E74D5" w:rsidRPr="00412FDF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</w:tr>
      <w:tr w:rsidR="008E74D5" w:rsidRPr="00655F3C" w14:paraId="085EA06C" w14:textId="77777777" w:rsidTr="008E74D5">
        <w:trPr>
          <w:trHeight w:val="17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898CC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AA9B7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DDC8FE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48740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0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566F6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9" w:type="dxa"/>
            <w:shd w:val="clear" w:color="auto" w:fill="auto"/>
          </w:tcPr>
          <w:p w14:paraId="44FBB47F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17" w:type="dxa"/>
            <w:shd w:val="clear" w:color="auto" w:fill="auto"/>
          </w:tcPr>
          <w:p w14:paraId="074850C5" w14:textId="26E2DDCE" w:rsidR="008E74D5" w:rsidRPr="006757D4" w:rsidRDefault="006757D4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757D4">
              <w:rPr>
                <w:rFonts w:ascii="Arial" w:hAnsi="Arial" w:cs="Arial"/>
                <w:color w:val="FF0000"/>
                <w:sz w:val="18"/>
                <w:szCs w:val="18"/>
              </w:rPr>
              <w:t>51.65</w:t>
            </w:r>
          </w:p>
        </w:tc>
        <w:tc>
          <w:tcPr>
            <w:tcW w:w="715" w:type="dxa"/>
            <w:shd w:val="clear" w:color="auto" w:fill="auto"/>
          </w:tcPr>
          <w:p w14:paraId="7C4F46DE" w14:textId="69590AF5" w:rsidR="008E74D5" w:rsidRPr="00412FDF" w:rsidRDefault="006757D4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57D4">
              <w:rPr>
                <w:rFonts w:ascii="Arial" w:hAnsi="Arial" w:cs="Arial"/>
                <w:color w:val="FF0000"/>
                <w:sz w:val="18"/>
                <w:szCs w:val="18"/>
              </w:rPr>
              <w:t>9</w:t>
            </w:r>
          </w:p>
        </w:tc>
      </w:tr>
    </w:tbl>
    <w:p w14:paraId="2A9D6E97" w14:textId="77777777" w:rsidR="008E74D5" w:rsidRDefault="008E74D5" w:rsidP="008E74D5"/>
    <w:p w14:paraId="74A8732A" w14:textId="77777777" w:rsidR="008E74D5" w:rsidRDefault="008E74D5" w:rsidP="008E74D5">
      <w:pPr>
        <w:pStyle w:val="RAN4H3"/>
      </w:pPr>
      <w:r>
        <w:t>T</w:t>
      </w:r>
      <w:r w:rsidRPr="00036352">
        <w:t xml:space="preserve">DD </w:t>
      </w:r>
      <w:r>
        <w:t>30</w:t>
      </w:r>
      <w:r w:rsidRPr="00036352">
        <w:t>kHz FR1</w:t>
      </w:r>
    </w:p>
    <w:tbl>
      <w:tblPr>
        <w:tblStyle w:val="TableGrid"/>
        <w:tblW w:w="6039" w:type="dxa"/>
        <w:tblLayout w:type="fixed"/>
        <w:tblLook w:val="04A0" w:firstRow="1" w:lastRow="0" w:firstColumn="1" w:lastColumn="0" w:noHBand="0" w:noVBand="1"/>
      </w:tblPr>
      <w:tblGrid>
        <w:gridCol w:w="562"/>
        <w:gridCol w:w="777"/>
        <w:gridCol w:w="784"/>
        <w:gridCol w:w="728"/>
        <w:gridCol w:w="1008"/>
        <w:gridCol w:w="634"/>
        <w:gridCol w:w="831"/>
        <w:gridCol w:w="715"/>
      </w:tblGrid>
      <w:tr w:rsidR="008E74D5" w14:paraId="2673725B" w14:textId="77777777" w:rsidTr="007F430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70A11" w14:textId="77777777" w:rsidR="008E74D5" w:rsidRPr="00655F3C" w:rsidRDefault="008E74D5" w:rsidP="007F430D">
            <w:pPr>
              <w:pStyle w:val="TAH"/>
              <w:rPr>
                <w:lang w:val="en-US"/>
              </w:rPr>
            </w:pPr>
            <w:r w:rsidRPr="00655F3C">
              <w:t>1Rx UE or 2Rx UE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191A" w14:textId="77777777" w:rsidR="008E74D5" w:rsidRPr="00655F3C" w:rsidRDefault="008E74D5" w:rsidP="007F430D">
            <w:pPr>
              <w:pStyle w:val="TAH"/>
            </w:pPr>
            <w:r w:rsidRPr="00655F3C">
              <w:t>CBW / SCS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B5B6" w14:textId="77777777" w:rsidR="008E74D5" w:rsidRPr="00655F3C" w:rsidRDefault="008E74D5" w:rsidP="007F430D">
            <w:pPr>
              <w:pStyle w:val="TAH"/>
            </w:pPr>
            <w:r w:rsidRPr="00655F3C">
              <w:t xml:space="preserve">CQI table 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4FAF6" w14:textId="77777777" w:rsidR="008E74D5" w:rsidRPr="00655F3C" w:rsidRDefault="008E74D5" w:rsidP="007F430D">
            <w:pPr>
              <w:pStyle w:val="TAH"/>
            </w:pPr>
            <w:r w:rsidRPr="00655F3C">
              <w:t>Rank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5BCD" w14:textId="77777777" w:rsidR="008E74D5" w:rsidRPr="00655F3C" w:rsidRDefault="008E74D5" w:rsidP="007F430D">
            <w:pPr>
              <w:pStyle w:val="TAH"/>
            </w:pPr>
            <w:r w:rsidRPr="00655F3C">
              <w:t>Antenna configuration</w:t>
            </w:r>
          </w:p>
        </w:tc>
        <w:tc>
          <w:tcPr>
            <w:tcW w:w="634" w:type="dxa"/>
            <w:shd w:val="clear" w:color="auto" w:fill="auto"/>
          </w:tcPr>
          <w:p w14:paraId="37EA964C" w14:textId="77777777" w:rsidR="008E74D5" w:rsidRDefault="008E74D5" w:rsidP="007F430D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</w:p>
          <w:p w14:paraId="3D94BEBF" w14:textId="77777777" w:rsidR="008E74D5" w:rsidRPr="00BE2719" w:rsidRDefault="008E74D5" w:rsidP="007F430D">
            <w:pPr>
              <w:pStyle w:val="Head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>(dB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  <w:r w:rsidRPr="00BE271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31" w:type="dxa"/>
            <w:shd w:val="clear" w:color="auto" w:fill="auto"/>
          </w:tcPr>
          <w:p w14:paraId="0E6676C3" w14:textId="77777777" w:rsidR="008E74D5" w:rsidRDefault="008E74D5" w:rsidP="007F43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 metric (%)</w:t>
            </w:r>
          </w:p>
          <w:p w14:paraId="0BE6D45C" w14:textId="77777777" w:rsidR="008E74D5" w:rsidRPr="00586E2A" w:rsidRDefault="008E74D5" w:rsidP="007F430D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715" w:type="dxa"/>
            <w:shd w:val="clear" w:color="auto" w:fill="auto"/>
          </w:tcPr>
          <w:p w14:paraId="316D85C5" w14:textId="77777777" w:rsidR="008E74D5" w:rsidRDefault="008E74D5" w:rsidP="007F43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Median</w:t>
            </w:r>
          </w:p>
          <w:p w14:paraId="51B1A0D2" w14:textId="77777777" w:rsidR="008E74D5" w:rsidRDefault="008E74D5" w:rsidP="007F43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CQI</w:t>
            </w:r>
          </w:p>
        </w:tc>
      </w:tr>
      <w:tr w:rsidR="008E74D5" w:rsidRPr="00F92C05" w14:paraId="1EF1D593" w14:textId="77777777" w:rsidTr="007F430D">
        <w:trPr>
          <w:trHeight w:val="2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F6CD46" w14:textId="77777777" w:rsidR="008E74D5" w:rsidRPr="00655F3C" w:rsidRDefault="008E74D5" w:rsidP="007F430D">
            <w:pPr>
              <w:pStyle w:val="TAC"/>
            </w:pPr>
            <w:r w:rsidRPr="00655F3C">
              <w:t>1Rx UE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2DC374" w14:textId="77777777" w:rsidR="008E74D5" w:rsidRPr="00655F3C" w:rsidRDefault="008E74D5" w:rsidP="007F430D">
            <w:pPr>
              <w:pStyle w:val="TAC"/>
            </w:pPr>
            <w:r w:rsidRPr="00655F3C">
              <w:t>20 / 30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B02EDA" w14:textId="77777777" w:rsidR="008E74D5" w:rsidRPr="00655F3C" w:rsidRDefault="008E74D5" w:rsidP="007F430D">
            <w:pPr>
              <w:pStyle w:val="TAC"/>
            </w:pPr>
            <w:r w:rsidRPr="00655F3C">
              <w:t>Table 1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0248BE" w14:textId="77777777" w:rsidR="008E74D5" w:rsidRPr="00655F3C" w:rsidRDefault="008E74D5" w:rsidP="007F430D">
            <w:pPr>
              <w:pStyle w:val="TAC"/>
            </w:pPr>
            <w:r w:rsidRPr="00655F3C">
              <w:t>1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ADA26E" w14:textId="77777777" w:rsidR="008E74D5" w:rsidRPr="00655F3C" w:rsidRDefault="008E74D5" w:rsidP="007F430D">
            <w:pPr>
              <w:pStyle w:val="TAC"/>
            </w:pPr>
            <w:r w:rsidRPr="00655F3C">
              <w:t>2 x 1 ULA high</w:t>
            </w:r>
          </w:p>
          <w:p w14:paraId="423CFDC0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34" w:type="dxa"/>
            <w:shd w:val="clear" w:color="auto" w:fill="auto"/>
          </w:tcPr>
          <w:p w14:paraId="38DF7389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  <w:shd w:val="clear" w:color="auto" w:fill="auto"/>
          </w:tcPr>
          <w:p w14:paraId="6F601EDE" w14:textId="7C2FA39E" w:rsidR="008E74D5" w:rsidRPr="006757D4" w:rsidRDefault="006757D4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757D4">
              <w:rPr>
                <w:rFonts w:ascii="Arial" w:hAnsi="Arial" w:cs="Arial"/>
                <w:color w:val="FF0000"/>
                <w:sz w:val="18"/>
                <w:szCs w:val="18"/>
              </w:rPr>
              <w:t>42.8</w:t>
            </w:r>
          </w:p>
        </w:tc>
        <w:tc>
          <w:tcPr>
            <w:tcW w:w="715" w:type="dxa"/>
            <w:shd w:val="clear" w:color="auto" w:fill="auto"/>
          </w:tcPr>
          <w:p w14:paraId="558D0B28" w14:textId="3542F79A" w:rsidR="008E74D5" w:rsidRPr="006757D4" w:rsidRDefault="006757D4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757D4">
              <w:rPr>
                <w:rFonts w:ascii="Arial" w:hAnsi="Arial" w:cs="Arial"/>
                <w:color w:val="FF0000"/>
                <w:sz w:val="18"/>
                <w:szCs w:val="18"/>
              </w:rPr>
              <w:t>8</w:t>
            </w:r>
          </w:p>
        </w:tc>
      </w:tr>
      <w:tr w:rsidR="008E74D5" w:rsidRPr="00F92C05" w14:paraId="74CEBAA6" w14:textId="77777777" w:rsidTr="007F430D">
        <w:trPr>
          <w:trHeight w:val="2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9B2C4A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FEDC16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E2398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82B67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5D633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34" w:type="dxa"/>
            <w:shd w:val="clear" w:color="auto" w:fill="auto"/>
          </w:tcPr>
          <w:p w14:paraId="3ED73CD1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  <w:shd w:val="clear" w:color="auto" w:fill="auto"/>
          </w:tcPr>
          <w:p w14:paraId="6244F30B" w14:textId="2413A904" w:rsidR="008E74D5" w:rsidRPr="006757D4" w:rsidRDefault="006757D4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757D4">
              <w:rPr>
                <w:rFonts w:ascii="Arial" w:hAnsi="Arial" w:cs="Arial"/>
                <w:color w:val="FF0000"/>
                <w:sz w:val="18"/>
                <w:szCs w:val="18"/>
              </w:rPr>
              <w:t>37.825</w:t>
            </w:r>
          </w:p>
        </w:tc>
        <w:tc>
          <w:tcPr>
            <w:tcW w:w="715" w:type="dxa"/>
            <w:shd w:val="clear" w:color="auto" w:fill="auto"/>
          </w:tcPr>
          <w:p w14:paraId="0A2CD407" w14:textId="54F953D9" w:rsidR="008E74D5" w:rsidRPr="006757D4" w:rsidRDefault="006757D4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757D4">
              <w:rPr>
                <w:rFonts w:ascii="Arial" w:hAnsi="Arial" w:cs="Arial"/>
                <w:color w:val="FF0000"/>
                <w:sz w:val="18"/>
                <w:szCs w:val="18"/>
              </w:rPr>
              <w:t>9</w:t>
            </w:r>
          </w:p>
        </w:tc>
      </w:tr>
      <w:tr w:rsidR="008E74D5" w:rsidRPr="00F92C05" w14:paraId="549D50E9" w14:textId="77777777" w:rsidTr="007F430D">
        <w:trPr>
          <w:trHeight w:val="5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DB75A8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3D718B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9AE39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D9A8B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EBE89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34" w:type="dxa"/>
            <w:shd w:val="clear" w:color="auto" w:fill="auto"/>
          </w:tcPr>
          <w:p w14:paraId="536040CB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  <w:shd w:val="clear" w:color="auto" w:fill="auto"/>
          </w:tcPr>
          <w:p w14:paraId="2EA2A057" w14:textId="675279AF" w:rsidR="008E74D5" w:rsidRPr="006757D4" w:rsidRDefault="006757D4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757D4">
              <w:rPr>
                <w:rFonts w:ascii="Arial" w:hAnsi="Arial" w:cs="Arial"/>
                <w:color w:val="FF0000"/>
                <w:sz w:val="18"/>
                <w:szCs w:val="18"/>
              </w:rPr>
              <w:t>53.8</w:t>
            </w:r>
          </w:p>
        </w:tc>
        <w:tc>
          <w:tcPr>
            <w:tcW w:w="715" w:type="dxa"/>
            <w:shd w:val="clear" w:color="auto" w:fill="auto"/>
          </w:tcPr>
          <w:p w14:paraId="2FEDE600" w14:textId="21674E75" w:rsidR="008E74D5" w:rsidRPr="006757D4" w:rsidRDefault="006757D4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757D4">
              <w:rPr>
                <w:rFonts w:ascii="Arial" w:hAnsi="Arial" w:cs="Arial"/>
                <w:color w:val="FF0000"/>
                <w:sz w:val="18"/>
                <w:szCs w:val="18"/>
              </w:rPr>
              <w:t>11</w:t>
            </w:r>
          </w:p>
        </w:tc>
      </w:tr>
      <w:tr w:rsidR="008E74D5" w:rsidRPr="00F92C05" w14:paraId="3CAD9104" w14:textId="77777777" w:rsidTr="007F430D">
        <w:trPr>
          <w:trHeight w:val="5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DC5A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3D23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5CC1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2750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01AD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34" w:type="dxa"/>
            <w:shd w:val="clear" w:color="auto" w:fill="auto"/>
          </w:tcPr>
          <w:p w14:paraId="7B762CF9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  <w:shd w:val="clear" w:color="auto" w:fill="auto"/>
          </w:tcPr>
          <w:p w14:paraId="7FA858A5" w14:textId="5F0D1EF9" w:rsidR="008E74D5" w:rsidRPr="006757D4" w:rsidRDefault="006757D4" w:rsidP="007F430D">
            <w:pPr>
              <w:ind w:left="-83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757D4">
              <w:rPr>
                <w:rFonts w:ascii="Arial" w:hAnsi="Arial" w:cs="Arial"/>
                <w:color w:val="FF0000"/>
                <w:sz w:val="18"/>
                <w:szCs w:val="18"/>
              </w:rPr>
              <w:t>50</w:t>
            </w:r>
          </w:p>
        </w:tc>
        <w:tc>
          <w:tcPr>
            <w:tcW w:w="715" w:type="dxa"/>
            <w:shd w:val="clear" w:color="auto" w:fill="auto"/>
          </w:tcPr>
          <w:p w14:paraId="785DAC72" w14:textId="004C3D58" w:rsidR="008E74D5" w:rsidRPr="006757D4" w:rsidRDefault="006757D4" w:rsidP="007F430D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757D4">
              <w:rPr>
                <w:rFonts w:ascii="Arial" w:hAnsi="Arial" w:cs="Arial"/>
                <w:color w:val="FF0000"/>
                <w:sz w:val="18"/>
                <w:szCs w:val="18"/>
              </w:rPr>
              <w:t>13</w:t>
            </w:r>
          </w:p>
        </w:tc>
      </w:tr>
      <w:tr w:rsidR="008E74D5" w:rsidRPr="00F92C05" w14:paraId="7D1CC0D1" w14:textId="77777777" w:rsidTr="007F430D">
        <w:trPr>
          <w:trHeight w:val="2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A12D2D" w14:textId="77777777" w:rsidR="008E74D5" w:rsidRPr="00655F3C" w:rsidRDefault="008E74D5" w:rsidP="007F430D">
            <w:pPr>
              <w:pStyle w:val="TAC"/>
            </w:pPr>
            <w:r w:rsidRPr="00655F3C">
              <w:t>2Rx UE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4F18AC" w14:textId="77777777" w:rsidR="008E74D5" w:rsidRPr="00655F3C" w:rsidRDefault="008E74D5" w:rsidP="007F430D">
            <w:pPr>
              <w:pStyle w:val="TAC"/>
            </w:pPr>
            <w:r w:rsidRPr="00655F3C">
              <w:t>20 / 30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0726BF4" w14:textId="77777777" w:rsidR="008E74D5" w:rsidRPr="00655F3C" w:rsidRDefault="008E74D5" w:rsidP="007F430D">
            <w:pPr>
              <w:pStyle w:val="TAC"/>
            </w:pPr>
            <w:r w:rsidRPr="00655F3C">
              <w:t>Table 1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0A457F1" w14:textId="77777777" w:rsidR="008E74D5" w:rsidRPr="00655F3C" w:rsidRDefault="008E74D5" w:rsidP="007F430D">
            <w:pPr>
              <w:pStyle w:val="TAC"/>
            </w:pPr>
            <w:r>
              <w:t>1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CE8C65" w14:textId="77777777" w:rsidR="008E74D5" w:rsidRPr="00655F3C" w:rsidRDefault="008E74D5" w:rsidP="007F430D">
            <w:pPr>
              <w:pStyle w:val="TAC"/>
            </w:pPr>
            <w:r w:rsidRPr="00655F3C">
              <w:t xml:space="preserve">2 x </w:t>
            </w:r>
            <w:r>
              <w:t>2</w:t>
            </w:r>
            <w:r w:rsidRPr="00655F3C">
              <w:t xml:space="preserve"> ULA high</w:t>
            </w:r>
          </w:p>
        </w:tc>
        <w:tc>
          <w:tcPr>
            <w:tcW w:w="634" w:type="dxa"/>
            <w:shd w:val="clear" w:color="auto" w:fill="auto"/>
          </w:tcPr>
          <w:p w14:paraId="1DECE259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  <w:shd w:val="clear" w:color="auto" w:fill="auto"/>
          </w:tcPr>
          <w:p w14:paraId="23B43A23" w14:textId="6A5E034B" w:rsidR="008E74D5" w:rsidRPr="000607D6" w:rsidRDefault="000607D6" w:rsidP="000607D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607D6">
              <w:rPr>
                <w:rFonts w:ascii="Arial" w:hAnsi="Arial" w:cs="Arial"/>
                <w:color w:val="FF0000"/>
                <w:sz w:val="18"/>
                <w:szCs w:val="18"/>
              </w:rPr>
              <w:t>4</w:t>
            </w:r>
            <w:r w:rsidR="008E74D5" w:rsidRPr="000607D6">
              <w:rPr>
                <w:rFonts w:ascii="Arial" w:hAnsi="Arial" w:cs="Arial"/>
                <w:color w:val="FF0000"/>
                <w:sz w:val="18"/>
                <w:szCs w:val="18"/>
              </w:rPr>
              <w:t>7.</w:t>
            </w:r>
            <w:r w:rsidRPr="000607D6">
              <w:rPr>
                <w:rFonts w:ascii="Arial" w:hAnsi="Arial" w:cs="Arial"/>
                <w:color w:val="FF0000"/>
                <w:sz w:val="18"/>
                <w:szCs w:val="18"/>
              </w:rPr>
              <w:t>3</w:t>
            </w:r>
            <w:r w:rsidR="008E74D5" w:rsidRPr="000607D6">
              <w:rPr>
                <w:rFonts w:ascii="Arial" w:hAnsi="Arial" w:cs="Arial"/>
                <w:color w:val="FF0000"/>
                <w:sz w:val="18"/>
                <w:szCs w:val="18"/>
              </w:rPr>
              <w:t>25</w:t>
            </w:r>
          </w:p>
        </w:tc>
        <w:tc>
          <w:tcPr>
            <w:tcW w:w="715" w:type="dxa"/>
            <w:shd w:val="clear" w:color="auto" w:fill="auto"/>
          </w:tcPr>
          <w:p w14:paraId="54272755" w14:textId="77777777" w:rsidR="008E74D5" w:rsidRPr="001F243A" w:rsidRDefault="008E74D5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2FDF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</w:p>
        </w:tc>
      </w:tr>
      <w:tr w:rsidR="008E74D5" w:rsidRPr="00F92C05" w14:paraId="54E7EFA9" w14:textId="77777777" w:rsidTr="008E74D5">
        <w:trPr>
          <w:trHeight w:val="201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1E0311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887CE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EC180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23945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BE9E0" w14:textId="77777777" w:rsidR="008E74D5" w:rsidRPr="00655F3C" w:rsidRDefault="008E74D5" w:rsidP="007F430D">
            <w:pPr>
              <w:pStyle w:val="TAC"/>
            </w:pPr>
          </w:p>
        </w:tc>
        <w:tc>
          <w:tcPr>
            <w:tcW w:w="634" w:type="dxa"/>
            <w:shd w:val="clear" w:color="auto" w:fill="auto"/>
          </w:tcPr>
          <w:p w14:paraId="4DE82019" w14:textId="77777777" w:rsidR="008E74D5" w:rsidRPr="00BE2719" w:rsidRDefault="008E74D5" w:rsidP="007F430D">
            <w:pPr>
              <w:ind w:left="-119" w:right="-121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 w:rsidRPr="00BE27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  <w:tc>
          <w:tcPr>
            <w:tcW w:w="831" w:type="dxa"/>
            <w:shd w:val="clear" w:color="auto" w:fill="auto"/>
          </w:tcPr>
          <w:p w14:paraId="5D24443C" w14:textId="653D70C2" w:rsidR="008E74D5" w:rsidRPr="000607D6" w:rsidRDefault="000607D6" w:rsidP="000607D6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607D6">
              <w:rPr>
                <w:rFonts w:ascii="Arial" w:hAnsi="Arial" w:cs="Arial"/>
                <w:color w:val="FF0000"/>
                <w:sz w:val="18"/>
                <w:szCs w:val="18"/>
              </w:rPr>
              <w:t>43.925</w:t>
            </w:r>
          </w:p>
        </w:tc>
        <w:tc>
          <w:tcPr>
            <w:tcW w:w="715" w:type="dxa"/>
            <w:shd w:val="clear" w:color="auto" w:fill="auto"/>
          </w:tcPr>
          <w:p w14:paraId="535A93E1" w14:textId="23C8E536" w:rsidR="008E74D5" w:rsidRPr="001F243A" w:rsidRDefault="006757D4" w:rsidP="007F430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757D4">
              <w:rPr>
                <w:rFonts w:ascii="Arial" w:hAnsi="Arial" w:cs="Arial"/>
                <w:color w:val="FF0000"/>
                <w:sz w:val="18"/>
                <w:szCs w:val="18"/>
              </w:rPr>
              <w:t>9</w:t>
            </w:r>
          </w:p>
        </w:tc>
      </w:tr>
    </w:tbl>
    <w:p w14:paraId="1A0F6FA7" w14:textId="77777777" w:rsidR="008E74D5" w:rsidRDefault="008E74D5" w:rsidP="008E74D5">
      <w:pPr>
        <w:pStyle w:val="RAN4H3"/>
        <w:numPr>
          <w:ilvl w:val="0"/>
          <w:numId w:val="0"/>
        </w:numPr>
        <w:spacing w:after="0"/>
      </w:pPr>
    </w:p>
    <w:p w14:paraId="25E424C7" w14:textId="1BD1C031" w:rsidR="00950CA9" w:rsidRPr="000607D6" w:rsidRDefault="008E74D5" w:rsidP="00950CA9">
      <w:pPr>
        <w:rPr>
          <w:rFonts w:cs="Times New Roman"/>
          <w:color w:val="FF0000"/>
          <w:szCs w:val="20"/>
        </w:rPr>
      </w:pPr>
      <w:r w:rsidRPr="000607D6">
        <w:rPr>
          <w:rFonts w:cs="Times New Roman"/>
          <w:color w:val="000000" w:themeColor="text1"/>
          <w:szCs w:val="20"/>
        </w:rPr>
        <w:t xml:space="preserve">It is observed </w:t>
      </w:r>
      <w:r w:rsidRPr="000607D6">
        <w:rPr>
          <w:rFonts w:cs="Times New Roman"/>
          <w:color w:val="FF0000"/>
          <w:szCs w:val="20"/>
        </w:rPr>
        <w:t>that CQI metric &gt; alpha=20% is fulfilled in all cases</w:t>
      </w:r>
      <w:r w:rsidR="00950CA9" w:rsidRPr="000607D6">
        <w:rPr>
          <w:rFonts w:cs="Times New Roman"/>
          <w:color w:val="FF0000"/>
          <w:szCs w:val="20"/>
        </w:rPr>
        <w:t>.</w:t>
      </w:r>
    </w:p>
    <w:p w14:paraId="12C0B6E0" w14:textId="621D02D0" w:rsidR="00950CA9" w:rsidRPr="000607D6" w:rsidRDefault="00306DEA" w:rsidP="00950CA9">
      <w:pPr>
        <w:pStyle w:val="RAN4observation0"/>
        <w:ind w:left="0" w:firstLine="0"/>
        <w:rPr>
          <w:color w:val="FF0000"/>
        </w:rPr>
      </w:pPr>
      <w:r w:rsidRPr="000607D6">
        <w:rPr>
          <w:color w:val="FF0000"/>
        </w:rPr>
        <w:t>Under fading condition</w:t>
      </w:r>
      <w:r w:rsidR="001F062E" w:rsidRPr="000607D6">
        <w:rPr>
          <w:color w:val="FF0000"/>
        </w:rPr>
        <w:t>, t</w:t>
      </w:r>
      <w:r w:rsidR="00950CA9" w:rsidRPr="000607D6">
        <w:rPr>
          <w:color w:val="FF0000"/>
        </w:rPr>
        <w:t>he CQI metric &gt; alpha=20% is fulfilled in all cases.</w:t>
      </w:r>
    </w:p>
    <w:p w14:paraId="30097C05" w14:textId="77777777" w:rsidR="00306DEA" w:rsidRDefault="00306DEA" w:rsidP="00306DEA">
      <w:pPr>
        <w:pStyle w:val="RAN4Observation"/>
        <w:numPr>
          <w:ilvl w:val="0"/>
          <w:numId w:val="0"/>
        </w:numPr>
        <w:ind w:left="360" w:hanging="360"/>
      </w:pPr>
      <w:r>
        <w:t>And the following proposal is made.</w:t>
      </w:r>
    </w:p>
    <w:p w14:paraId="600B6408" w14:textId="77777777" w:rsidR="00306DEA" w:rsidRPr="00306DEA" w:rsidRDefault="00306DEA" w:rsidP="00306DEA">
      <w:pPr>
        <w:rPr>
          <w:lang w:val="en-GB"/>
        </w:rPr>
      </w:pPr>
    </w:p>
    <w:p w14:paraId="3C63B1D2" w14:textId="5EE53AF3" w:rsidR="00950CA9" w:rsidRDefault="00950CA9" w:rsidP="00306DEA">
      <w:pPr>
        <w:pStyle w:val="RAN4proposal"/>
        <w:ind w:left="0" w:firstLine="0"/>
      </w:pPr>
      <w:r w:rsidRPr="000607D6">
        <w:rPr>
          <w:color w:val="FF0000"/>
        </w:rPr>
        <w:t xml:space="preserve">RAN4 to </w:t>
      </w:r>
      <w:r w:rsidR="000607D6" w:rsidRPr="000607D6">
        <w:rPr>
          <w:color w:val="FF0000"/>
        </w:rPr>
        <w:t>specify</w:t>
      </w:r>
      <w:r w:rsidRPr="000607D6">
        <w:rPr>
          <w:color w:val="FF0000"/>
        </w:rPr>
        <w:t xml:space="preserve"> CQI reporting requirements under fading condition for eRedC</w:t>
      </w:r>
      <w:r w:rsidR="000607D6">
        <w:rPr>
          <w:color w:val="FF0000"/>
        </w:rPr>
        <w:t>ap.</w:t>
      </w:r>
    </w:p>
    <w:p w14:paraId="44FE405B" w14:textId="77777777" w:rsidR="00950CA9" w:rsidRDefault="00950CA9" w:rsidP="00950CA9">
      <w:pPr>
        <w:pStyle w:val="RAN4H1"/>
      </w:pPr>
      <w:r w:rsidRPr="00A37002">
        <w:t>Conclusion</w:t>
      </w:r>
    </w:p>
    <w:p w14:paraId="68F7AB96" w14:textId="3CAA41C1" w:rsidR="00950CA9" w:rsidRDefault="00950CA9" w:rsidP="00950CA9">
      <w:pPr>
        <w:rPr>
          <w:lang w:val="en-GB"/>
        </w:rPr>
      </w:pPr>
      <w:r w:rsidRPr="002B469B">
        <w:rPr>
          <w:lang w:val="en-GB"/>
        </w:rPr>
        <w:t>In this contribution</w:t>
      </w:r>
      <w:r w:rsidR="00306DEA">
        <w:rPr>
          <w:lang w:val="en-GB"/>
        </w:rPr>
        <w:t>,</w:t>
      </w:r>
      <w:r w:rsidRPr="002B469B">
        <w:rPr>
          <w:lang w:val="en-GB"/>
        </w:rPr>
        <w:t xml:space="preserve"> we provided </w:t>
      </w:r>
      <w:r>
        <w:rPr>
          <w:lang w:val="en-GB"/>
        </w:rPr>
        <w:t>a summary of our CQI reporting simulation results</w:t>
      </w:r>
      <w:r w:rsidR="00306DEA">
        <w:rPr>
          <w:lang w:val="en-GB"/>
        </w:rPr>
        <w:t xml:space="preserve"> for eRedCap</w:t>
      </w:r>
      <w:r>
        <w:rPr>
          <w:lang w:val="en-GB"/>
        </w:rPr>
        <w:t xml:space="preserve"> for agreed configurations in [4].</w:t>
      </w:r>
    </w:p>
    <w:p w14:paraId="5C5340FD" w14:textId="35892C6A" w:rsidR="00306DEA" w:rsidRDefault="00306DEA" w:rsidP="00950CA9">
      <w:pPr>
        <w:rPr>
          <w:lang w:val="en-GB"/>
        </w:rPr>
      </w:pPr>
      <w:r>
        <w:rPr>
          <w:lang w:val="en-GB"/>
        </w:rPr>
        <w:t>Following observations are made.</w:t>
      </w:r>
    </w:p>
    <w:p w14:paraId="78C93DAF" w14:textId="1A4CF0D2" w:rsidR="00306DEA" w:rsidRDefault="00306DEA" w:rsidP="00306DEA">
      <w:pPr>
        <w:pStyle w:val="RAN4Observation"/>
        <w:numPr>
          <w:ilvl w:val="0"/>
          <w:numId w:val="35"/>
        </w:numPr>
        <w:ind w:left="0" w:firstLine="0"/>
        <w:contextualSpacing w:val="0"/>
      </w:pPr>
      <w:r>
        <w:t xml:space="preserve">Under static condition, the </w:t>
      </w:r>
      <w:r w:rsidRPr="001F243A">
        <w:t xml:space="preserve">CQI metric &gt; </w:t>
      </w:r>
      <w:r>
        <w:t>9</w:t>
      </w:r>
      <w:r w:rsidRPr="001F243A">
        <w:t>0% is fulfilled in all cases</w:t>
      </w:r>
      <w:r w:rsidR="00491BB1">
        <w:t xml:space="preserve">, </w:t>
      </w:r>
      <w:r w:rsidR="00491BB1" w:rsidRPr="00491BB1">
        <w:rPr>
          <w:color w:val="FF0000"/>
        </w:rPr>
        <w:t>except for SNR=12 dB for 1Rx UE, although the simulation result is close to 90%</w:t>
      </w:r>
      <w:r w:rsidRPr="001F243A">
        <w:t>.</w:t>
      </w:r>
      <w:r>
        <w:t xml:space="preserve"> Thus, it is justified to specify CQI reporting requirements under static condition for eRedCap.</w:t>
      </w:r>
    </w:p>
    <w:p w14:paraId="7983349D" w14:textId="3CD413B1" w:rsidR="00306DEA" w:rsidRPr="000607D6" w:rsidRDefault="001F062E" w:rsidP="00950CA9">
      <w:pPr>
        <w:pStyle w:val="RAN4Observation"/>
        <w:numPr>
          <w:ilvl w:val="0"/>
          <w:numId w:val="35"/>
        </w:numPr>
        <w:ind w:left="0" w:firstLine="0"/>
        <w:contextualSpacing w:val="0"/>
        <w:rPr>
          <w:color w:val="FF0000"/>
        </w:rPr>
      </w:pPr>
      <w:r w:rsidRPr="000607D6">
        <w:rPr>
          <w:color w:val="FF0000"/>
        </w:rPr>
        <w:t xml:space="preserve">Under fading condition, the </w:t>
      </w:r>
      <w:r w:rsidR="00306DEA" w:rsidRPr="000607D6">
        <w:rPr>
          <w:color w:val="FF0000"/>
        </w:rPr>
        <w:t>CQI metric &gt; alpha=20% is fulfilled in all cases.</w:t>
      </w:r>
    </w:p>
    <w:p w14:paraId="007E931B" w14:textId="083109D7" w:rsidR="00950CA9" w:rsidRDefault="00306DEA" w:rsidP="00950CA9">
      <w:pPr>
        <w:rPr>
          <w:lang w:val="en-GB"/>
        </w:rPr>
      </w:pPr>
      <w:r>
        <w:rPr>
          <w:lang w:val="en-GB"/>
        </w:rPr>
        <w:t>And t</w:t>
      </w:r>
      <w:r w:rsidR="00950CA9">
        <w:rPr>
          <w:lang w:val="en-GB"/>
        </w:rPr>
        <w:t>he following proposal is made.</w:t>
      </w:r>
    </w:p>
    <w:p w14:paraId="12DE1EB8" w14:textId="1FE0AF6F" w:rsidR="00950CA9" w:rsidRPr="00662936" w:rsidRDefault="000607D6" w:rsidP="00306DEA">
      <w:pPr>
        <w:pStyle w:val="RAN4proposal"/>
        <w:numPr>
          <w:ilvl w:val="0"/>
          <w:numId w:val="36"/>
        </w:numPr>
        <w:ind w:left="0" w:firstLine="0"/>
      </w:pPr>
      <w:r w:rsidRPr="000607D6">
        <w:rPr>
          <w:color w:val="FF0000"/>
        </w:rPr>
        <w:t>RAN4 to specify CQI reporting requirements under fading condition for eRedC</w:t>
      </w:r>
      <w:r>
        <w:rPr>
          <w:color w:val="FF0000"/>
        </w:rPr>
        <w:t>ap.</w:t>
      </w:r>
    </w:p>
    <w:p w14:paraId="6E4D3D41" w14:textId="77777777" w:rsidR="00950CA9" w:rsidRPr="0095295C" w:rsidRDefault="00950CA9" w:rsidP="00950CA9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"/>
        <w:gridCol w:w="9318"/>
      </w:tblGrid>
      <w:tr w:rsidR="00950CA9" w14:paraId="307DE52E" w14:textId="77777777" w:rsidTr="007F430D">
        <w:trPr>
          <w:tblCellSpacing w:w="15" w:type="dxa"/>
        </w:trPr>
        <w:tc>
          <w:tcPr>
            <w:tcW w:w="137" w:type="pct"/>
            <w:hideMark/>
          </w:tcPr>
          <w:p w14:paraId="2433C5BD" w14:textId="77777777" w:rsidR="00950CA9" w:rsidRDefault="00950CA9" w:rsidP="007F430D">
            <w:pPr>
              <w:pStyle w:val="Bibliography"/>
              <w:rPr>
                <w:noProof/>
                <w:sz w:val="24"/>
                <w:szCs w:val="24"/>
              </w:rPr>
            </w:pPr>
            <w:bookmarkStart w:id="5" w:name="_Ref42260529"/>
            <w:bookmarkStart w:id="6" w:name="_Ref45620227"/>
            <w:bookmarkStart w:id="7" w:name="_Hlk47438376"/>
            <w:r>
              <w:rPr>
                <w:noProof/>
              </w:rPr>
              <w:t xml:space="preserve">[1] </w:t>
            </w:r>
          </w:p>
        </w:tc>
        <w:tc>
          <w:tcPr>
            <w:tcW w:w="0" w:type="auto"/>
            <w:hideMark/>
          </w:tcPr>
          <w:p w14:paraId="71359ABB" w14:textId="77777777" w:rsidR="00950CA9" w:rsidRDefault="00950CA9" w:rsidP="007F430D">
            <w:pPr>
              <w:pStyle w:val="Bibliography"/>
              <w:rPr>
                <w:noProof/>
              </w:rPr>
            </w:pPr>
            <w:r w:rsidRPr="008C4AA9">
              <w:t>R</w:t>
            </w:r>
            <w:r>
              <w:t>P-223544, “</w:t>
            </w:r>
            <w:r w:rsidRPr="00612195">
              <w:t>Revised WID on Enhanced support of reduced capability NR devices</w:t>
            </w:r>
            <w:r>
              <w:t>”, Ericsson, RAN #98-e</w:t>
            </w:r>
          </w:p>
        </w:tc>
      </w:tr>
      <w:tr w:rsidR="00950CA9" w14:paraId="7578FCC3" w14:textId="77777777" w:rsidTr="007F430D">
        <w:trPr>
          <w:tblCellSpacing w:w="15" w:type="dxa"/>
        </w:trPr>
        <w:tc>
          <w:tcPr>
            <w:tcW w:w="137" w:type="pct"/>
            <w:hideMark/>
          </w:tcPr>
          <w:p w14:paraId="68CDE941" w14:textId="77777777" w:rsidR="00950CA9" w:rsidRDefault="00950CA9" w:rsidP="007F430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[2] </w:t>
            </w:r>
          </w:p>
        </w:tc>
        <w:tc>
          <w:tcPr>
            <w:tcW w:w="0" w:type="auto"/>
            <w:hideMark/>
          </w:tcPr>
          <w:p w14:paraId="3E7A50C2" w14:textId="77777777" w:rsidR="00950CA9" w:rsidRPr="00E01B52" w:rsidRDefault="00950CA9" w:rsidP="007F430D">
            <w:pPr>
              <w:pStyle w:val="Bibliography"/>
              <w:rPr>
                <w:noProof/>
              </w:rPr>
            </w:pPr>
            <w:r>
              <w:rPr>
                <w:noProof/>
              </w:rPr>
              <w:t>R4-2410123, "Topic summary</w:t>
            </w:r>
            <w:r w:rsidRPr="008164FB">
              <w:rPr>
                <w:noProof/>
              </w:rPr>
              <w:t xml:space="preserve"> for [11</w:t>
            </w:r>
            <w:r>
              <w:rPr>
                <w:noProof/>
              </w:rPr>
              <w:t>1</w:t>
            </w:r>
            <w:r w:rsidRPr="008164FB">
              <w:rPr>
                <w:noProof/>
              </w:rPr>
              <w:t>][330] NR_redcap_enh_demod</w:t>
            </w:r>
            <w:r>
              <w:rPr>
                <w:noProof/>
              </w:rPr>
              <w:t>", Moderator (Ericsson)</w:t>
            </w:r>
          </w:p>
        </w:tc>
      </w:tr>
      <w:bookmarkEnd w:id="5"/>
      <w:bookmarkEnd w:id="6"/>
      <w:bookmarkEnd w:id="7"/>
      <w:tr w:rsidR="00950CA9" w:rsidRPr="00E01B52" w14:paraId="7D365265" w14:textId="77777777" w:rsidTr="007F430D">
        <w:trPr>
          <w:tblCellSpacing w:w="15" w:type="dxa"/>
        </w:trPr>
        <w:tc>
          <w:tcPr>
            <w:tcW w:w="137" w:type="pct"/>
            <w:hideMark/>
          </w:tcPr>
          <w:p w14:paraId="3D85C052" w14:textId="77777777" w:rsidR="00950CA9" w:rsidRDefault="00950CA9" w:rsidP="007F430D">
            <w:pPr>
              <w:pStyle w:val="Bibliography"/>
              <w:rPr>
                <w:noProof/>
              </w:rPr>
            </w:pPr>
            <w:r>
              <w:rPr>
                <w:noProof/>
              </w:rPr>
              <w:t xml:space="preserve">[3] </w:t>
            </w:r>
          </w:p>
        </w:tc>
        <w:tc>
          <w:tcPr>
            <w:tcW w:w="0" w:type="auto"/>
            <w:hideMark/>
          </w:tcPr>
          <w:p w14:paraId="4F2FF0D1" w14:textId="2133EBFB" w:rsidR="00950CA9" w:rsidRPr="00D44A18" w:rsidRDefault="00950CA9" w:rsidP="007F430D">
            <w:pPr>
              <w:pStyle w:val="Bibliography"/>
              <w:rPr>
                <w:noProof/>
              </w:rPr>
            </w:pPr>
            <w:r>
              <w:rPr>
                <w:noProof/>
              </w:rPr>
              <w:t>“RAN4 #111 BDatT Session Report v08 Post meeting”, BaDT session chair</w:t>
            </w:r>
          </w:p>
        </w:tc>
      </w:tr>
    </w:tbl>
    <w:p w14:paraId="2803F00B" w14:textId="3E7056A3" w:rsidR="00950CA9" w:rsidRPr="00D44A18" w:rsidRDefault="00950CA9" w:rsidP="00950CA9">
      <w:pPr>
        <w:spacing w:after="100" w:afterAutospacing="1" w:line="240" w:lineRule="auto"/>
        <w:ind w:left="426" w:hanging="426"/>
        <w:textAlignment w:val="baseline"/>
        <w:rPr>
          <w:rFonts w:asciiTheme="majorBidi" w:hAnsiTheme="majorBidi" w:cstheme="majorBidi"/>
          <w:szCs w:val="20"/>
        </w:rPr>
      </w:pPr>
      <w:r w:rsidRPr="00D44A18">
        <w:t xml:space="preserve"> [4]</w:t>
      </w:r>
      <w:r>
        <w:tab/>
      </w:r>
      <w:r w:rsidRPr="00D44A18">
        <w:t xml:space="preserve">R4-2406052, “Way Forward for [110bis][330] </w:t>
      </w:r>
      <w:proofErr w:type="spellStart"/>
      <w:r w:rsidRPr="00D44A18">
        <w:t>NR_redcap_enh_demod</w:t>
      </w:r>
      <w:proofErr w:type="spellEnd"/>
      <w:r w:rsidRPr="00D44A18">
        <w:t>”, Ericsson</w:t>
      </w:r>
    </w:p>
    <w:bookmarkEnd w:id="4"/>
    <w:p w14:paraId="3A1C9982" w14:textId="77777777" w:rsidR="00950CA9" w:rsidRPr="001F243A" w:rsidRDefault="00950CA9" w:rsidP="00950CA9">
      <w:pPr>
        <w:rPr>
          <w:rFonts w:cs="Times New Roman"/>
          <w:szCs w:val="20"/>
        </w:rPr>
      </w:pPr>
    </w:p>
    <w:sectPr w:rsidR="00950CA9" w:rsidRPr="001F243A" w:rsidSect="009B37F1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84C288" w14:textId="77777777" w:rsidR="00845753" w:rsidRDefault="00845753" w:rsidP="00001C9B">
      <w:pPr>
        <w:spacing w:after="0" w:line="240" w:lineRule="auto"/>
      </w:pPr>
      <w:r>
        <w:separator/>
      </w:r>
    </w:p>
  </w:endnote>
  <w:endnote w:type="continuationSeparator" w:id="0">
    <w:p w14:paraId="3BB76B30" w14:textId="77777777" w:rsidR="00845753" w:rsidRDefault="00845753" w:rsidP="00001C9B">
      <w:pPr>
        <w:spacing w:after="0" w:line="240" w:lineRule="auto"/>
      </w:pPr>
      <w:r>
        <w:continuationSeparator/>
      </w:r>
    </w:p>
  </w:endnote>
  <w:endnote w:type="continuationNotice" w:id="1">
    <w:p w14:paraId="0EE381DF" w14:textId="77777777" w:rsidR="00845753" w:rsidRDefault="008457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8272903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04EEB" w14:textId="5AB129B3" w:rsidR="008012BF" w:rsidRDefault="008012B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FC23B1" w14:textId="77777777" w:rsidR="008012BF" w:rsidRDefault="008012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8CF279" w14:textId="77777777" w:rsidR="00845753" w:rsidRDefault="00845753" w:rsidP="00001C9B">
      <w:pPr>
        <w:spacing w:after="0" w:line="240" w:lineRule="auto"/>
      </w:pPr>
      <w:r>
        <w:separator/>
      </w:r>
    </w:p>
  </w:footnote>
  <w:footnote w:type="continuationSeparator" w:id="0">
    <w:p w14:paraId="35BD40DE" w14:textId="77777777" w:rsidR="00845753" w:rsidRDefault="00845753" w:rsidP="00001C9B">
      <w:pPr>
        <w:spacing w:after="0" w:line="240" w:lineRule="auto"/>
      </w:pPr>
      <w:r>
        <w:continuationSeparator/>
      </w:r>
    </w:p>
  </w:footnote>
  <w:footnote w:type="continuationNotice" w:id="1">
    <w:p w14:paraId="79FB57CF" w14:textId="77777777" w:rsidR="00845753" w:rsidRDefault="0084575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1267"/>
    <w:multiLevelType w:val="hybridMultilevel"/>
    <w:tmpl w:val="4AD8CB62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5088A"/>
    <w:multiLevelType w:val="hybridMultilevel"/>
    <w:tmpl w:val="A2F2C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hybridMultilevel"/>
    <w:tmpl w:val="4156E648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4D6E3167"/>
    <w:multiLevelType w:val="hybridMultilevel"/>
    <w:tmpl w:val="88FE16BA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B5089E"/>
    <w:multiLevelType w:val="hybridMultilevel"/>
    <w:tmpl w:val="7DF80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5B1A91"/>
    <w:multiLevelType w:val="hybridMultilevel"/>
    <w:tmpl w:val="A69C3166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804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AE352CA"/>
    <w:multiLevelType w:val="multilevel"/>
    <w:tmpl w:val="8B40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A15493C"/>
    <w:multiLevelType w:val="multilevel"/>
    <w:tmpl w:val="AF585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B138B8"/>
    <w:multiLevelType w:val="hybridMultilevel"/>
    <w:tmpl w:val="B18CD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D023AC"/>
    <w:multiLevelType w:val="hybridMultilevel"/>
    <w:tmpl w:val="531CC01C"/>
    <w:lvl w:ilvl="0" w:tplc="FFFFFFFF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88724121">
    <w:abstractNumId w:val="7"/>
  </w:num>
  <w:num w:numId="2" w16cid:durableId="1619605474">
    <w:abstractNumId w:val="5"/>
  </w:num>
  <w:num w:numId="3" w16cid:durableId="1230264379">
    <w:abstractNumId w:val="6"/>
  </w:num>
  <w:num w:numId="4" w16cid:durableId="303506563">
    <w:abstractNumId w:val="10"/>
  </w:num>
  <w:num w:numId="5" w16cid:durableId="1909533589">
    <w:abstractNumId w:val="0"/>
  </w:num>
  <w:num w:numId="6" w16cid:durableId="1959219172">
    <w:abstractNumId w:val="2"/>
  </w:num>
  <w:num w:numId="7" w16cid:durableId="2115635256">
    <w:abstractNumId w:val="5"/>
    <w:lvlOverride w:ilvl="0">
      <w:startOverride w:val="1"/>
    </w:lvlOverride>
  </w:num>
  <w:num w:numId="8" w16cid:durableId="184710487">
    <w:abstractNumId w:val="6"/>
    <w:lvlOverride w:ilvl="0">
      <w:startOverride w:val="1"/>
    </w:lvlOverride>
  </w:num>
  <w:num w:numId="9" w16cid:durableId="437331992">
    <w:abstractNumId w:val="11"/>
  </w:num>
  <w:num w:numId="10" w16cid:durableId="2018189441">
    <w:abstractNumId w:val="12"/>
  </w:num>
  <w:num w:numId="11" w16cid:durableId="1426608223">
    <w:abstractNumId w:val="1"/>
  </w:num>
  <w:num w:numId="12" w16cid:durableId="1202324236">
    <w:abstractNumId w:val="8"/>
  </w:num>
  <w:num w:numId="13" w16cid:durableId="1870029025">
    <w:abstractNumId w:val="10"/>
  </w:num>
  <w:num w:numId="14" w16cid:durableId="1246450289">
    <w:abstractNumId w:val="5"/>
    <w:lvlOverride w:ilvl="0">
      <w:startOverride w:val="1"/>
    </w:lvlOverride>
  </w:num>
  <w:num w:numId="15" w16cid:durableId="701898410">
    <w:abstractNumId w:val="6"/>
  </w:num>
  <w:num w:numId="16" w16cid:durableId="1332950306">
    <w:abstractNumId w:val="6"/>
    <w:lvlOverride w:ilvl="0">
      <w:startOverride w:val="1"/>
    </w:lvlOverride>
  </w:num>
  <w:num w:numId="17" w16cid:durableId="1406340402">
    <w:abstractNumId w:val="13"/>
  </w:num>
  <w:num w:numId="18" w16cid:durableId="1610703802">
    <w:abstractNumId w:val="10"/>
  </w:num>
  <w:num w:numId="19" w16cid:durableId="533664524">
    <w:abstractNumId w:val="10"/>
  </w:num>
  <w:num w:numId="20" w16cid:durableId="1087842199">
    <w:abstractNumId w:val="10"/>
  </w:num>
  <w:num w:numId="21" w16cid:durableId="1311716657">
    <w:abstractNumId w:val="13"/>
  </w:num>
  <w:num w:numId="22" w16cid:durableId="436214527">
    <w:abstractNumId w:val="6"/>
  </w:num>
  <w:num w:numId="23" w16cid:durableId="1071269979">
    <w:abstractNumId w:val="6"/>
    <w:lvlOverride w:ilvl="0">
      <w:startOverride w:val="1"/>
    </w:lvlOverride>
  </w:num>
  <w:num w:numId="24" w16cid:durableId="115949880">
    <w:abstractNumId w:val="3"/>
  </w:num>
  <w:num w:numId="25" w16cid:durableId="12607238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87264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97024323">
    <w:abstractNumId w:val="5"/>
    <w:lvlOverride w:ilvl="0">
      <w:startOverride w:val="1"/>
    </w:lvlOverride>
  </w:num>
  <w:num w:numId="28" w16cid:durableId="7442297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587818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927733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5664119">
    <w:abstractNumId w:val="4"/>
  </w:num>
  <w:num w:numId="32" w16cid:durableId="562105468">
    <w:abstractNumId w:val="9"/>
  </w:num>
  <w:num w:numId="33" w16cid:durableId="1776242907">
    <w:abstractNumId w:val="14"/>
  </w:num>
  <w:num w:numId="34" w16cid:durableId="181937295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7678324">
    <w:abstractNumId w:val="5"/>
    <w:lvlOverride w:ilvl="0">
      <w:startOverride w:val="1"/>
    </w:lvlOverride>
  </w:num>
  <w:num w:numId="36" w16cid:durableId="2124301237">
    <w:abstractNumId w:val="6"/>
    <w:lvlOverride w:ilvl="0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3AC6"/>
    <w:rsid w:val="00024E60"/>
    <w:rsid w:val="00025241"/>
    <w:rsid w:val="00025683"/>
    <w:rsid w:val="00026F91"/>
    <w:rsid w:val="00027557"/>
    <w:rsid w:val="00030A74"/>
    <w:rsid w:val="00030F24"/>
    <w:rsid w:val="00031197"/>
    <w:rsid w:val="00032F46"/>
    <w:rsid w:val="000338DA"/>
    <w:rsid w:val="000339C9"/>
    <w:rsid w:val="00035979"/>
    <w:rsid w:val="00035F46"/>
    <w:rsid w:val="0003643C"/>
    <w:rsid w:val="00040864"/>
    <w:rsid w:val="00043C61"/>
    <w:rsid w:val="00044D39"/>
    <w:rsid w:val="00044E43"/>
    <w:rsid w:val="00045733"/>
    <w:rsid w:val="00047043"/>
    <w:rsid w:val="000479F0"/>
    <w:rsid w:val="00051332"/>
    <w:rsid w:val="000518D2"/>
    <w:rsid w:val="00052382"/>
    <w:rsid w:val="00052407"/>
    <w:rsid w:val="00054B29"/>
    <w:rsid w:val="00057C7C"/>
    <w:rsid w:val="000607D6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2878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47B"/>
    <w:rsid w:val="000A0BB6"/>
    <w:rsid w:val="000A17F0"/>
    <w:rsid w:val="000A288B"/>
    <w:rsid w:val="000A2BDB"/>
    <w:rsid w:val="000A2E67"/>
    <w:rsid w:val="000A3BBC"/>
    <w:rsid w:val="000A49B5"/>
    <w:rsid w:val="000A624D"/>
    <w:rsid w:val="000A6E44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47F0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E70B3"/>
    <w:rsid w:val="000F0306"/>
    <w:rsid w:val="000F0A0C"/>
    <w:rsid w:val="000F1625"/>
    <w:rsid w:val="000F1DBB"/>
    <w:rsid w:val="000F3736"/>
    <w:rsid w:val="000F57CE"/>
    <w:rsid w:val="000F5ADF"/>
    <w:rsid w:val="000F7B34"/>
    <w:rsid w:val="001061D9"/>
    <w:rsid w:val="00107D82"/>
    <w:rsid w:val="00111955"/>
    <w:rsid w:val="00113978"/>
    <w:rsid w:val="001144D1"/>
    <w:rsid w:val="00116797"/>
    <w:rsid w:val="001167A1"/>
    <w:rsid w:val="0012075C"/>
    <w:rsid w:val="00121E21"/>
    <w:rsid w:val="00124522"/>
    <w:rsid w:val="00124835"/>
    <w:rsid w:val="0012736C"/>
    <w:rsid w:val="00127C4B"/>
    <w:rsid w:val="00127F1D"/>
    <w:rsid w:val="0013007D"/>
    <w:rsid w:val="00131805"/>
    <w:rsid w:val="00133763"/>
    <w:rsid w:val="00133989"/>
    <w:rsid w:val="00133BF8"/>
    <w:rsid w:val="00136EDF"/>
    <w:rsid w:val="0013770D"/>
    <w:rsid w:val="001409F8"/>
    <w:rsid w:val="00140A35"/>
    <w:rsid w:val="00140E2E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1381"/>
    <w:rsid w:val="0016258F"/>
    <w:rsid w:val="00162E96"/>
    <w:rsid w:val="00162EED"/>
    <w:rsid w:val="0016454F"/>
    <w:rsid w:val="00164A4B"/>
    <w:rsid w:val="00165736"/>
    <w:rsid w:val="00165ACF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8EB"/>
    <w:rsid w:val="00183A20"/>
    <w:rsid w:val="001842A9"/>
    <w:rsid w:val="00184830"/>
    <w:rsid w:val="00184DC4"/>
    <w:rsid w:val="00186018"/>
    <w:rsid w:val="00190F27"/>
    <w:rsid w:val="00191B15"/>
    <w:rsid w:val="00196116"/>
    <w:rsid w:val="00196A66"/>
    <w:rsid w:val="00197BE6"/>
    <w:rsid w:val="00197CB5"/>
    <w:rsid w:val="00197F31"/>
    <w:rsid w:val="001A05A3"/>
    <w:rsid w:val="001A1CC9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F44"/>
    <w:rsid w:val="001B3E31"/>
    <w:rsid w:val="001B436D"/>
    <w:rsid w:val="001B4BD2"/>
    <w:rsid w:val="001B5B8C"/>
    <w:rsid w:val="001B60FF"/>
    <w:rsid w:val="001C22FE"/>
    <w:rsid w:val="001C28AE"/>
    <w:rsid w:val="001C62AF"/>
    <w:rsid w:val="001C6B94"/>
    <w:rsid w:val="001C7743"/>
    <w:rsid w:val="001C7AF5"/>
    <w:rsid w:val="001D0792"/>
    <w:rsid w:val="001D2127"/>
    <w:rsid w:val="001D27A6"/>
    <w:rsid w:val="001D2B48"/>
    <w:rsid w:val="001D30BC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62E"/>
    <w:rsid w:val="001F0D50"/>
    <w:rsid w:val="001F0EBA"/>
    <w:rsid w:val="001F11D6"/>
    <w:rsid w:val="001F243A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0820"/>
    <w:rsid w:val="0022174D"/>
    <w:rsid w:val="00222B88"/>
    <w:rsid w:val="002242F8"/>
    <w:rsid w:val="00224B30"/>
    <w:rsid w:val="002255ED"/>
    <w:rsid w:val="00226B0F"/>
    <w:rsid w:val="00226C35"/>
    <w:rsid w:val="00226FC4"/>
    <w:rsid w:val="0023293C"/>
    <w:rsid w:val="00232D3F"/>
    <w:rsid w:val="00233F78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ACD"/>
    <w:rsid w:val="00244FA2"/>
    <w:rsid w:val="00246996"/>
    <w:rsid w:val="00253C03"/>
    <w:rsid w:val="00253CD1"/>
    <w:rsid w:val="00254C71"/>
    <w:rsid w:val="00254FB0"/>
    <w:rsid w:val="0025534E"/>
    <w:rsid w:val="00256C0B"/>
    <w:rsid w:val="00260416"/>
    <w:rsid w:val="00260A42"/>
    <w:rsid w:val="00261A73"/>
    <w:rsid w:val="00261B9E"/>
    <w:rsid w:val="002620ED"/>
    <w:rsid w:val="00262DA7"/>
    <w:rsid w:val="00263D19"/>
    <w:rsid w:val="00264C90"/>
    <w:rsid w:val="00264EE4"/>
    <w:rsid w:val="00264FBE"/>
    <w:rsid w:val="002665CF"/>
    <w:rsid w:val="002679B7"/>
    <w:rsid w:val="002679E6"/>
    <w:rsid w:val="00267C1A"/>
    <w:rsid w:val="00271321"/>
    <w:rsid w:val="00271396"/>
    <w:rsid w:val="00271AF6"/>
    <w:rsid w:val="002732E4"/>
    <w:rsid w:val="0027374A"/>
    <w:rsid w:val="0027493A"/>
    <w:rsid w:val="00281A05"/>
    <w:rsid w:val="00281FE6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177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3BD4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D6BAC"/>
    <w:rsid w:val="002E0E22"/>
    <w:rsid w:val="002E1D7C"/>
    <w:rsid w:val="002E2FBA"/>
    <w:rsid w:val="002E3186"/>
    <w:rsid w:val="002E4D01"/>
    <w:rsid w:val="002E5B8D"/>
    <w:rsid w:val="002E5F07"/>
    <w:rsid w:val="002E7471"/>
    <w:rsid w:val="002F08DE"/>
    <w:rsid w:val="002F29EB"/>
    <w:rsid w:val="002F3807"/>
    <w:rsid w:val="002F5826"/>
    <w:rsid w:val="002F6D99"/>
    <w:rsid w:val="002F6FDE"/>
    <w:rsid w:val="002F7670"/>
    <w:rsid w:val="0030054C"/>
    <w:rsid w:val="0030136F"/>
    <w:rsid w:val="00301900"/>
    <w:rsid w:val="00302A17"/>
    <w:rsid w:val="00303634"/>
    <w:rsid w:val="00303725"/>
    <w:rsid w:val="00306125"/>
    <w:rsid w:val="00306DEA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4D8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0491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34EB"/>
    <w:rsid w:val="003740CB"/>
    <w:rsid w:val="00374586"/>
    <w:rsid w:val="0037694F"/>
    <w:rsid w:val="0038086E"/>
    <w:rsid w:val="00381DD4"/>
    <w:rsid w:val="00382020"/>
    <w:rsid w:val="003829AC"/>
    <w:rsid w:val="00383F52"/>
    <w:rsid w:val="00385511"/>
    <w:rsid w:val="003865B8"/>
    <w:rsid w:val="00387787"/>
    <w:rsid w:val="00390412"/>
    <w:rsid w:val="003922D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C5D"/>
    <w:rsid w:val="003B1754"/>
    <w:rsid w:val="003B5BCA"/>
    <w:rsid w:val="003B659E"/>
    <w:rsid w:val="003B7CBE"/>
    <w:rsid w:val="003C5D6B"/>
    <w:rsid w:val="003C779B"/>
    <w:rsid w:val="003D0B70"/>
    <w:rsid w:val="003D157D"/>
    <w:rsid w:val="003D168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D7BB7"/>
    <w:rsid w:val="003E10B9"/>
    <w:rsid w:val="003E2017"/>
    <w:rsid w:val="003E2373"/>
    <w:rsid w:val="003E3218"/>
    <w:rsid w:val="003E39ED"/>
    <w:rsid w:val="003E3AF9"/>
    <w:rsid w:val="003E423A"/>
    <w:rsid w:val="003E42F5"/>
    <w:rsid w:val="003E4304"/>
    <w:rsid w:val="003E44D0"/>
    <w:rsid w:val="003E45A1"/>
    <w:rsid w:val="003E46B5"/>
    <w:rsid w:val="003E5D5D"/>
    <w:rsid w:val="003E66FE"/>
    <w:rsid w:val="003E6B02"/>
    <w:rsid w:val="003F11F6"/>
    <w:rsid w:val="003F13D9"/>
    <w:rsid w:val="003F3482"/>
    <w:rsid w:val="003F3970"/>
    <w:rsid w:val="003F5A91"/>
    <w:rsid w:val="003F6A0B"/>
    <w:rsid w:val="003F72AF"/>
    <w:rsid w:val="003F7D4E"/>
    <w:rsid w:val="0040077A"/>
    <w:rsid w:val="00401E5B"/>
    <w:rsid w:val="00402277"/>
    <w:rsid w:val="00402303"/>
    <w:rsid w:val="004048CC"/>
    <w:rsid w:val="00405C5B"/>
    <w:rsid w:val="0040626B"/>
    <w:rsid w:val="00407485"/>
    <w:rsid w:val="004079CF"/>
    <w:rsid w:val="00411EB1"/>
    <w:rsid w:val="00412FDF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2F91"/>
    <w:rsid w:val="00423889"/>
    <w:rsid w:val="004248DA"/>
    <w:rsid w:val="004251A2"/>
    <w:rsid w:val="0042632D"/>
    <w:rsid w:val="00426FE4"/>
    <w:rsid w:val="004302D7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964"/>
    <w:rsid w:val="00463E96"/>
    <w:rsid w:val="00464D7A"/>
    <w:rsid w:val="00465927"/>
    <w:rsid w:val="00466005"/>
    <w:rsid w:val="0047033B"/>
    <w:rsid w:val="004724AE"/>
    <w:rsid w:val="004740DD"/>
    <w:rsid w:val="00474D45"/>
    <w:rsid w:val="00475217"/>
    <w:rsid w:val="00475529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681B"/>
    <w:rsid w:val="00486BFD"/>
    <w:rsid w:val="00486D7E"/>
    <w:rsid w:val="00487696"/>
    <w:rsid w:val="00487E15"/>
    <w:rsid w:val="00490EC1"/>
    <w:rsid w:val="00491BB1"/>
    <w:rsid w:val="004929E4"/>
    <w:rsid w:val="0049425B"/>
    <w:rsid w:val="00494D24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E7F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29AB"/>
    <w:rsid w:val="004C38FE"/>
    <w:rsid w:val="004C3B55"/>
    <w:rsid w:val="004C6E36"/>
    <w:rsid w:val="004C6F44"/>
    <w:rsid w:val="004C7E60"/>
    <w:rsid w:val="004D0DF7"/>
    <w:rsid w:val="004D0E40"/>
    <w:rsid w:val="004D1335"/>
    <w:rsid w:val="004D32B9"/>
    <w:rsid w:val="004D3821"/>
    <w:rsid w:val="004D4F4C"/>
    <w:rsid w:val="004E022A"/>
    <w:rsid w:val="004E0D4E"/>
    <w:rsid w:val="004E105D"/>
    <w:rsid w:val="004E319C"/>
    <w:rsid w:val="004E55A6"/>
    <w:rsid w:val="004E5E66"/>
    <w:rsid w:val="004E6F2E"/>
    <w:rsid w:val="004E7021"/>
    <w:rsid w:val="004E7340"/>
    <w:rsid w:val="004F0A6A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05977"/>
    <w:rsid w:val="00510133"/>
    <w:rsid w:val="00510BAD"/>
    <w:rsid w:val="0051200C"/>
    <w:rsid w:val="00512751"/>
    <w:rsid w:val="00514A94"/>
    <w:rsid w:val="00514BAD"/>
    <w:rsid w:val="00514D01"/>
    <w:rsid w:val="005167E6"/>
    <w:rsid w:val="005172ED"/>
    <w:rsid w:val="00517329"/>
    <w:rsid w:val="00517F42"/>
    <w:rsid w:val="0052283B"/>
    <w:rsid w:val="005239F1"/>
    <w:rsid w:val="00523BE3"/>
    <w:rsid w:val="00523E4E"/>
    <w:rsid w:val="005247C8"/>
    <w:rsid w:val="00524A20"/>
    <w:rsid w:val="00524C2F"/>
    <w:rsid w:val="00530429"/>
    <w:rsid w:val="005318BA"/>
    <w:rsid w:val="00532C73"/>
    <w:rsid w:val="00536FBA"/>
    <w:rsid w:val="005376CD"/>
    <w:rsid w:val="00537986"/>
    <w:rsid w:val="00540EE6"/>
    <w:rsid w:val="0054285B"/>
    <w:rsid w:val="00542F88"/>
    <w:rsid w:val="005434B2"/>
    <w:rsid w:val="00543BCF"/>
    <w:rsid w:val="00543EEB"/>
    <w:rsid w:val="0054442C"/>
    <w:rsid w:val="00544526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44D0"/>
    <w:rsid w:val="0058552D"/>
    <w:rsid w:val="00587D77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6D8"/>
    <w:rsid w:val="005B0A36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42B"/>
    <w:rsid w:val="005D7A59"/>
    <w:rsid w:val="005D7B42"/>
    <w:rsid w:val="005E0516"/>
    <w:rsid w:val="005E1A2F"/>
    <w:rsid w:val="005E33CA"/>
    <w:rsid w:val="005E36A1"/>
    <w:rsid w:val="005E3EF5"/>
    <w:rsid w:val="005E61A8"/>
    <w:rsid w:val="005F084B"/>
    <w:rsid w:val="005F0994"/>
    <w:rsid w:val="005F2BB5"/>
    <w:rsid w:val="005F33DF"/>
    <w:rsid w:val="005F36C4"/>
    <w:rsid w:val="005F6419"/>
    <w:rsid w:val="005F6F8B"/>
    <w:rsid w:val="006004D6"/>
    <w:rsid w:val="006016EC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803"/>
    <w:rsid w:val="00634C2C"/>
    <w:rsid w:val="00635715"/>
    <w:rsid w:val="00637004"/>
    <w:rsid w:val="00645C5F"/>
    <w:rsid w:val="006467E5"/>
    <w:rsid w:val="006469F7"/>
    <w:rsid w:val="006519E9"/>
    <w:rsid w:val="00652848"/>
    <w:rsid w:val="006532AF"/>
    <w:rsid w:val="006537A8"/>
    <w:rsid w:val="00653A0A"/>
    <w:rsid w:val="00655FD6"/>
    <w:rsid w:val="006570A0"/>
    <w:rsid w:val="0066105A"/>
    <w:rsid w:val="006628A1"/>
    <w:rsid w:val="00662936"/>
    <w:rsid w:val="00662A88"/>
    <w:rsid w:val="006631C3"/>
    <w:rsid w:val="00663D36"/>
    <w:rsid w:val="00664950"/>
    <w:rsid w:val="006658F7"/>
    <w:rsid w:val="00671222"/>
    <w:rsid w:val="00671E25"/>
    <w:rsid w:val="00673079"/>
    <w:rsid w:val="006743AA"/>
    <w:rsid w:val="006745F7"/>
    <w:rsid w:val="0067503D"/>
    <w:rsid w:val="006757D4"/>
    <w:rsid w:val="006759C1"/>
    <w:rsid w:val="00675B71"/>
    <w:rsid w:val="0068082C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4566"/>
    <w:rsid w:val="00695D2E"/>
    <w:rsid w:val="006963D0"/>
    <w:rsid w:val="00696DBA"/>
    <w:rsid w:val="00697B53"/>
    <w:rsid w:val="006A0B2F"/>
    <w:rsid w:val="006A12BA"/>
    <w:rsid w:val="006A15D2"/>
    <w:rsid w:val="006A2899"/>
    <w:rsid w:val="006A3382"/>
    <w:rsid w:val="006A4115"/>
    <w:rsid w:val="006A59C6"/>
    <w:rsid w:val="006A6099"/>
    <w:rsid w:val="006A6284"/>
    <w:rsid w:val="006A66E3"/>
    <w:rsid w:val="006A7E84"/>
    <w:rsid w:val="006B0A25"/>
    <w:rsid w:val="006B0D89"/>
    <w:rsid w:val="006B114C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D6634"/>
    <w:rsid w:val="006E17F1"/>
    <w:rsid w:val="006E18F6"/>
    <w:rsid w:val="006E2803"/>
    <w:rsid w:val="006E5176"/>
    <w:rsid w:val="006E68EE"/>
    <w:rsid w:val="006E6C17"/>
    <w:rsid w:val="006E73A5"/>
    <w:rsid w:val="006E746F"/>
    <w:rsid w:val="006E7590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33B5"/>
    <w:rsid w:val="007040A5"/>
    <w:rsid w:val="00704602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03BD"/>
    <w:rsid w:val="007320E5"/>
    <w:rsid w:val="00732655"/>
    <w:rsid w:val="00732777"/>
    <w:rsid w:val="00732D25"/>
    <w:rsid w:val="0073337B"/>
    <w:rsid w:val="00734F56"/>
    <w:rsid w:val="00735B64"/>
    <w:rsid w:val="007361E8"/>
    <w:rsid w:val="00737216"/>
    <w:rsid w:val="00737DB6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70305"/>
    <w:rsid w:val="00770F73"/>
    <w:rsid w:val="00771406"/>
    <w:rsid w:val="00771CF6"/>
    <w:rsid w:val="007723E7"/>
    <w:rsid w:val="00772421"/>
    <w:rsid w:val="00772E86"/>
    <w:rsid w:val="007734F6"/>
    <w:rsid w:val="007754E0"/>
    <w:rsid w:val="00775993"/>
    <w:rsid w:val="00777A20"/>
    <w:rsid w:val="00780DFC"/>
    <w:rsid w:val="007810BE"/>
    <w:rsid w:val="007811B7"/>
    <w:rsid w:val="007815F1"/>
    <w:rsid w:val="00781C97"/>
    <w:rsid w:val="00782394"/>
    <w:rsid w:val="007828D1"/>
    <w:rsid w:val="00783704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907A0"/>
    <w:rsid w:val="00792205"/>
    <w:rsid w:val="00792DD4"/>
    <w:rsid w:val="0079330D"/>
    <w:rsid w:val="00794118"/>
    <w:rsid w:val="007941B8"/>
    <w:rsid w:val="00795EEA"/>
    <w:rsid w:val="00797D99"/>
    <w:rsid w:val="007A063D"/>
    <w:rsid w:val="007A1492"/>
    <w:rsid w:val="007A28E3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1364"/>
    <w:rsid w:val="007C21CA"/>
    <w:rsid w:val="007C229B"/>
    <w:rsid w:val="007C3ED0"/>
    <w:rsid w:val="007C654D"/>
    <w:rsid w:val="007D09B4"/>
    <w:rsid w:val="007D0D4C"/>
    <w:rsid w:val="007D2355"/>
    <w:rsid w:val="007D26C3"/>
    <w:rsid w:val="007D5184"/>
    <w:rsid w:val="007D6301"/>
    <w:rsid w:val="007D73BE"/>
    <w:rsid w:val="007D7F92"/>
    <w:rsid w:val="007E248E"/>
    <w:rsid w:val="007E36E8"/>
    <w:rsid w:val="007E39B6"/>
    <w:rsid w:val="007E4877"/>
    <w:rsid w:val="007F0D97"/>
    <w:rsid w:val="007F28DD"/>
    <w:rsid w:val="007F449E"/>
    <w:rsid w:val="007F61EC"/>
    <w:rsid w:val="007F63F3"/>
    <w:rsid w:val="0080005D"/>
    <w:rsid w:val="008012BF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676"/>
    <w:rsid w:val="00816C80"/>
    <w:rsid w:val="008177E3"/>
    <w:rsid w:val="00822E9F"/>
    <w:rsid w:val="008234CA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753"/>
    <w:rsid w:val="00845E6F"/>
    <w:rsid w:val="008468E9"/>
    <w:rsid w:val="00850E93"/>
    <w:rsid w:val="00851A8E"/>
    <w:rsid w:val="0085394F"/>
    <w:rsid w:val="00853B02"/>
    <w:rsid w:val="00854719"/>
    <w:rsid w:val="00856ADA"/>
    <w:rsid w:val="008610DF"/>
    <w:rsid w:val="00862A11"/>
    <w:rsid w:val="00863183"/>
    <w:rsid w:val="008632C6"/>
    <w:rsid w:val="0086343A"/>
    <w:rsid w:val="008634B9"/>
    <w:rsid w:val="00864914"/>
    <w:rsid w:val="0086598F"/>
    <w:rsid w:val="0086612C"/>
    <w:rsid w:val="00866370"/>
    <w:rsid w:val="0087112C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4EE"/>
    <w:rsid w:val="008847AC"/>
    <w:rsid w:val="00884902"/>
    <w:rsid w:val="00885FAE"/>
    <w:rsid w:val="0088639D"/>
    <w:rsid w:val="0088685B"/>
    <w:rsid w:val="0089061C"/>
    <w:rsid w:val="00890996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64D"/>
    <w:rsid w:val="008B7CB0"/>
    <w:rsid w:val="008C0183"/>
    <w:rsid w:val="008C138F"/>
    <w:rsid w:val="008C2C16"/>
    <w:rsid w:val="008C330F"/>
    <w:rsid w:val="008C396F"/>
    <w:rsid w:val="008C5038"/>
    <w:rsid w:val="008C51BC"/>
    <w:rsid w:val="008C7993"/>
    <w:rsid w:val="008D08D3"/>
    <w:rsid w:val="008D1304"/>
    <w:rsid w:val="008D20DA"/>
    <w:rsid w:val="008D292D"/>
    <w:rsid w:val="008D4304"/>
    <w:rsid w:val="008D511C"/>
    <w:rsid w:val="008E2D27"/>
    <w:rsid w:val="008E6C4D"/>
    <w:rsid w:val="008E7099"/>
    <w:rsid w:val="008E74D5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6558"/>
    <w:rsid w:val="0091728A"/>
    <w:rsid w:val="0091746B"/>
    <w:rsid w:val="009209BF"/>
    <w:rsid w:val="00920A04"/>
    <w:rsid w:val="00920A10"/>
    <w:rsid w:val="00920ECD"/>
    <w:rsid w:val="00922D5C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477CA"/>
    <w:rsid w:val="00950277"/>
    <w:rsid w:val="00950CA9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031"/>
    <w:rsid w:val="009575FD"/>
    <w:rsid w:val="009603D4"/>
    <w:rsid w:val="00962C9B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79C"/>
    <w:rsid w:val="009A0CBB"/>
    <w:rsid w:val="009A1E51"/>
    <w:rsid w:val="009A2732"/>
    <w:rsid w:val="009A27C1"/>
    <w:rsid w:val="009A2BF3"/>
    <w:rsid w:val="009A3C30"/>
    <w:rsid w:val="009A5610"/>
    <w:rsid w:val="009A5CC0"/>
    <w:rsid w:val="009A68F9"/>
    <w:rsid w:val="009B0D0F"/>
    <w:rsid w:val="009B2297"/>
    <w:rsid w:val="009B2482"/>
    <w:rsid w:val="009B315E"/>
    <w:rsid w:val="009B37F1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36C6"/>
    <w:rsid w:val="009D5139"/>
    <w:rsid w:val="009D5254"/>
    <w:rsid w:val="009D543D"/>
    <w:rsid w:val="009D57DD"/>
    <w:rsid w:val="009D58E9"/>
    <w:rsid w:val="009D7FCE"/>
    <w:rsid w:val="009E085E"/>
    <w:rsid w:val="009E169D"/>
    <w:rsid w:val="009E20C6"/>
    <w:rsid w:val="009E2A3A"/>
    <w:rsid w:val="009E2D1E"/>
    <w:rsid w:val="009E37FF"/>
    <w:rsid w:val="009E5BFC"/>
    <w:rsid w:val="009E63A8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294F"/>
    <w:rsid w:val="00A02E43"/>
    <w:rsid w:val="00A03B91"/>
    <w:rsid w:val="00A0453A"/>
    <w:rsid w:val="00A046D7"/>
    <w:rsid w:val="00A0471B"/>
    <w:rsid w:val="00A05A99"/>
    <w:rsid w:val="00A05BEB"/>
    <w:rsid w:val="00A12C0D"/>
    <w:rsid w:val="00A12DC1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3000D"/>
    <w:rsid w:val="00A31250"/>
    <w:rsid w:val="00A32465"/>
    <w:rsid w:val="00A33581"/>
    <w:rsid w:val="00A350F4"/>
    <w:rsid w:val="00A35771"/>
    <w:rsid w:val="00A3618F"/>
    <w:rsid w:val="00A37002"/>
    <w:rsid w:val="00A37DA7"/>
    <w:rsid w:val="00A40EC1"/>
    <w:rsid w:val="00A42095"/>
    <w:rsid w:val="00A425CE"/>
    <w:rsid w:val="00A4268F"/>
    <w:rsid w:val="00A43D7B"/>
    <w:rsid w:val="00A477CA"/>
    <w:rsid w:val="00A5005C"/>
    <w:rsid w:val="00A50A1C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D3D"/>
    <w:rsid w:val="00A6105C"/>
    <w:rsid w:val="00A62D95"/>
    <w:rsid w:val="00A63108"/>
    <w:rsid w:val="00A636DD"/>
    <w:rsid w:val="00A6409F"/>
    <w:rsid w:val="00A645A5"/>
    <w:rsid w:val="00A65244"/>
    <w:rsid w:val="00A66C34"/>
    <w:rsid w:val="00A677A8"/>
    <w:rsid w:val="00A678C2"/>
    <w:rsid w:val="00A70844"/>
    <w:rsid w:val="00A7275D"/>
    <w:rsid w:val="00A73642"/>
    <w:rsid w:val="00A73808"/>
    <w:rsid w:val="00A74714"/>
    <w:rsid w:val="00A75868"/>
    <w:rsid w:val="00A759E2"/>
    <w:rsid w:val="00A75A6C"/>
    <w:rsid w:val="00A75A9A"/>
    <w:rsid w:val="00A775E4"/>
    <w:rsid w:val="00A77F6E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2A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2AB0"/>
    <w:rsid w:val="00AD4119"/>
    <w:rsid w:val="00AD46E0"/>
    <w:rsid w:val="00AD4B65"/>
    <w:rsid w:val="00AD649C"/>
    <w:rsid w:val="00AE138C"/>
    <w:rsid w:val="00AE193B"/>
    <w:rsid w:val="00AE29A0"/>
    <w:rsid w:val="00AE3552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093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5774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62A5"/>
    <w:rsid w:val="00B47A5A"/>
    <w:rsid w:val="00B50E3B"/>
    <w:rsid w:val="00B524D2"/>
    <w:rsid w:val="00B52F6F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17AC"/>
    <w:rsid w:val="00B722F4"/>
    <w:rsid w:val="00B72BA3"/>
    <w:rsid w:val="00B732F1"/>
    <w:rsid w:val="00B73862"/>
    <w:rsid w:val="00B738E8"/>
    <w:rsid w:val="00B75559"/>
    <w:rsid w:val="00B77A11"/>
    <w:rsid w:val="00B77B0E"/>
    <w:rsid w:val="00B81D41"/>
    <w:rsid w:val="00B8320D"/>
    <w:rsid w:val="00B86621"/>
    <w:rsid w:val="00B86674"/>
    <w:rsid w:val="00B91F34"/>
    <w:rsid w:val="00B925A6"/>
    <w:rsid w:val="00B9327A"/>
    <w:rsid w:val="00B94E36"/>
    <w:rsid w:val="00B953B1"/>
    <w:rsid w:val="00B95F2B"/>
    <w:rsid w:val="00B9785F"/>
    <w:rsid w:val="00B97ACD"/>
    <w:rsid w:val="00BA0756"/>
    <w:rsid w:val="00BA0BEC"/>
    <w:rsid w:val="00BA15DE"/>
    <w:rsid w:val="00BA299A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67D7"/>
    <w:rsid w:val="00BC7E40"/>
    <w:rsid w:val="00BD080E"/>
    <w:rsid w:val="00BD15A4"/>
    <w:rsid w:val="00BD2B93"/>
    <w:rsid w:val="00BD36E4"/>
    <w:rsid w:val="00BD44AB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57A1"/>
    <w:rsid w:val="00BF68CE"/>
    <w:rsid w:val="00BF7704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3687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0B84"/>
    <w:rsid w:val="00C41744"/>
    <w:rsid w:val="00C42453"/>
    <w:rsid w:val="00C45AD2"/>
    <w:rsid w:val="00C45C7B"/>
    <w:rsid w:val="00C46F19"/>
    <w:rsid w:val="00C46FB0"/>
    <w:rsid w:val="00C51144"/>
    <w:rsid w:val="00C5175F"/>
    <w:rsid w:val="00C51CEE"/>
    <w:rsid w:val="00C51F93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5991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CA0"/>
    <w:rsid w:val="00CA1E79"/>
    <w:rsid w:val="00CB0208"/>
    <w:rsid w:val="00CB0A4E"/>
    <w:rsid w:val="00CB2E9A"/>
    <w:rsid w:val="00CB3826"/>
    <w:rsid w:val="00CB4087"/>
    <w:rsid w:val="00CB40F4"/>
    <w:rsid w:val="00CB4502"/>
    <w:rsid w:val="00CB67CE"/>
    <w:rsid w:val="00CB6ABA"/>
    <w:rsid w:val="00CC0776"/>
    <w:rsid w:val="00CC095E"/>
    <w:rsid w:val="00CC0CD5"/>
    <w:rsid w:val="00CC1532"/>
    <w:rsid w:val="00CC2945"/>
    <w:rsid w:val="00CC50D4"/>
    <w:rsid w:val="00CC5264"/>
    <w:rsid w:val="00CC69EF"/>
    <w:rsid w:val="00CC6A61"/>
    <w:rsid w:val="00CD01EE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0E0"/>
    <w:rsid w:val="00CE5807"/>
    <w:rsid w:val="00CE5BA3"/>
    <w:rsid w:val="00CE74FC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2DFA"/>
    <w:rsid w:val="00D032A6"/>
    <w:rsid w:val="00D03EFF"/>
    <w:rsid w:val="00D049D8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D06"/>
    <w:rsid w:val="00D16E78"/>
    <w:rsid w:val="00D2150D"/>
    <w:rsid w:val="00D21692"/>
    <w:rsid w:val="00D226D8"/>
    <w:rsid w:val="00D22E90"/>
    <w:rsid w:val="00D26F72"/>
    <w:rsid w:val="00D3051B"/>
    <w:rsid w:val="00D31C75"/>
    <w:rsid w:val="00D32172"/>
    <w:rsid w:val="00D322D2"/>
    <w:rsid w:val="00D33156"/>
    <w:rsid w:val="00D3423C"/>
    <w:rsid w:val="00D34F75"/>
    <w:rsid w:val="00D351EA"/>
    <w:rsid w:val="00D370F7"/>
    <w:rsid w:val="00D408C0"/>
    <w:rsid w:val="00D41F50"/>
    <w:rsid w:val="00D43403"/>
    <w:rsid w:val="00D43F45"/>
    <w:rsid w:val="00D43FE5"/>
    <w:rsid w:val="00D44A18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093D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7188"/>
    <w:rsid w:val="00D81D0F"/>
    <w:rsid w:val="00D81D48"/>
    <w:rsid w:val="00D81FA7"/>
    <w:rsid w:val="00D821B0"/>
    <w:rsid w:val="00D83E3A"/>
    <w:rsid w:val="00D84599"/>
    <w:rsid w:val="00D84745"/>
    <w:rsid w:val="00D85728"/>
    <w:rsid w:val="00D86397"/>
    <w:rsid w:val="00D91180"/>
    <w:rsid w:val="00D91B6C"/>
    <w:rsid w:val="00D930A6"/>
    <w:rsid w:val="00D93434"/>
    <w:rsid w:val="00DA05BC"/>
    <w:rsid w:val="00DA0D28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0958"/>
    <w:rsid w:val="00DB1BF7"/>
    <w:rsid w:val="00DB1EBB"/>
    <w:rsid w:val="00DB277A"/>
    <w:rsid w:val="00DB2E88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1B52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79A3"/>
    <w:rsid w:val="00E61367"/>
    <w:rsid w:val="00E61410"/>
    <w:rsid w:val="00E61C1C"/>
    <w:rsid w:val="00E620BD"/>
    <w:rsid w:val="00E62839"/>
    <w:rsid w:val="00E659FB"/>
    <w:rsid w:val="00E6641A"/>
    <w:rsid w:val="00E66D95"/>
    <w:rsid w:val="00E67DEE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56A"/>
    <w:rsid w:val="00E97DC3"/>
    <w:rsid w:val="00EA254A"/>
    <w:rsid w:val="00EA28D3"/>
    <w:rsid w:val="00EA4055"/>
    <w:rsid w:val="00EA66AF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CC9"/>
    <w:rsid w:val="00EC079C"/>
    <w:rsid w:val="00EC28EF"/>
    <w:rsid w:val="00EC523B"/>
    <w:rsid w:val="00EC5FC7"/>
    <w:rsid w:val="00EC6F95"/>
    <w:rsid w:val="00EC7BC3"/>
    <w:rsid w:val="00ED2D8B"/>
    <w:rsid w:val="00ED5E5F"/>
    <w:rsid w:val="00ED7600"/>
    <w:rsid w:val="00EE0DBE"/>
    <w:rsid w:val="00EE1CF9"/>
    <w:rsid w:val="00EE4D5C"/>
    <w:rsid w:val="00EE558E"/>
    <w:rsid w:val="00EE5AB4"/>
    <w:rsid w:val="00EE60C9"/>
    <w:rsid w:val="00EE6735"/>
    <w:rsid w:val="00EE7361"/>
    <w:rsid w:val="00EE7DCE"/>
    <w:rsid w:val="00EF1CF0"/>
    <w:rsid w:val="00EF346A"/>
    <w:rsid w:val="00EF3FEF"/>
    <w:rsid w:val="00EF53AF"/>
    <w:rsid w:val="00EF6284"/>
    <w:rsid w:val="00EF6B88"/>
    <w:rsid w:val="00EF753E"/>
    <w:rsid w:val="00F0083C"/>
    <w:rsid w:val="00F00D6A"/>
    <w:rsid w:val="00F00F10"/>
    <w:rsid w:val="00F010A0"/>
    <w:rsid w:val="00F02F73"/>
    <w:rsid w:val="00F0467A"/>
    <w:rsid w:val="00F05746"/>
    <w:rsid w:val="00F05E1D"/>
    <w:rsid w:val="00F10758"/>
    <w:rsid w:val="00F10E5D"/>
    <w:rsid w:val="00F111D6"/>
    <w:rsid w:val="00F13167"/>
    <w:rsid w:val="00F1362C"/>
    <w:rsid w:val="00F13DD8"/>
    <w:rsid w:val="00F15186"/>
    <w:rsid w:val="00F152FA"/>
    <w:rsid w:val="00F15B51"/>
    <w:rsid w:val="00F17D70"/>
    <w:rsid w:val="00F21200"/>
    <w:rsid w:val="00F225B6"/>
    <w:rsid w:val="00F23008"/>
    <w:rsid w:val="00F24208"/>
    <w:rsid w:val="00F25A1F"/>
    <w:rsid w:val="00F26847"/>
    <w:rsid w:val="00F31565"/>
    <w:rsid w:val="00F31C95"/>
    <w:rsid w:val="00F31E6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052C"/>
    <w:rsid w:val="00F52C1C"/>
    <w:rsid w:val="00F539E1"/>
    <w:rsid w:val="00F53ABB"/>
    <w:rsid w:val="00F54045"/>
    <w:rsid w:val="00F570F6"/>
    <w:rsid w:val="00F6044B"/>
    <w:rsid w:val="00F623FF"/>
    <w:rsid w:val="00F62844"/>
    <w:rsid w:val="00F63B35"/>
    <w:rsid w:val="00F659BE"/>
    <w:rsid w:val="00F662AA"/>
    <w:rsid w:val="00F66587"/>
    <w:rsid w:val="00F67B4F"/>
    <w:rsid w:val="00F71885"/>
    <w:rsid w:val="00F7267D"/>
    <w:rsid w:val="00F72EC4"/>
    <w:rsid w:val="00F730D7"/>
    <w:rsid w:val="00F733D1"/>
    <w:rsid w:val="00F73942"/>
    <w:rsid w:val="00F75B7B"/>
    <w:rsid w:val="00F769D3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44F5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CF3"/>
    <w:rsid w:val="00FA45D0"/>
    <w:rsid w:val="00FA582A"/>
    <w:rsid w:val="00FA6915"/>
    <w:rsid w:val="00FA7213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B74D6"/>
    <w:rsid w:val="00FC0AD4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109C"/>
    <w:rsid w:val="00FE26F8"/>
    <w:rsid w:val="00FE3D6F"/>
    <w:rsid w:val="00FE4127"/>
    <w:rsid w:val="00FE5D9A"/>
    <w:rsid w:val="00FE6150"/>
    <w:rsid w:val="00FF0301"/>
    <w:rsid w:val="00FF3ABE"/>
    <w:rsid w:val="00FF3B46"/>
    <w:rsid w:val="00FF7BE7"/>
    <w:rsid w:val="14FE79B6"/>
    <w:rsid w:val="1D4EB3F9"/>
    <w:rsid w:val="297820D6"/>
    <w:rsid w:val="6A68A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736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792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22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4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abchar">
    <w:name w:val="tabchar"/>
    <w:basedOn w:val="DefaultParagraphFont"/>
    <w:rsid w:val="00A477CA"/>
  </w:style>
  <w:style w:type="paragraph" w:customStyle="1" w:styleId="3GPPHeader">
    <w:name w:val="3GPP_Header"/>
    <w:basedOn w:val="Normal"/>
    <w:rsid w:val="00260416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val="fr-FR"/>
    </w:rPr>
  </w:style>
  <w:style w:type="paragraph" w:styleId="Bibliography">
    <w:name w:val="Bibliography"/>
    <w:basedOn w:val="Normal"/>
    <w:next w:val="Normal"/>
    <w:uiPriority w:val="37"/>
    <w:unhideWhenUsed/>
    <w:rsid w:val="00F6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99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3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26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7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5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7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83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3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4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44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3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82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6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3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93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75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4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1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94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8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59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0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9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0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6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40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02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0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17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9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43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3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49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RP28e</b:Tag>
    <b:SourceType>Report</b:SourceType>
    <b:Guid>{FE54C0CA-58DB-4D99-8B80-4D52D77A5E76}</b:Guid>
    <b:Author>
      <b:Author>
        <b:NameList>
          <b:Person>
            <b:Last>RP-233382</b:Last>
          </b:Person>
        </b:NameList>
      </b:Author>
    </b:Author>
    <b:Title>Revised WID on Expanded and Improved NR Positioning</b:Title>
    <b:Year>3GPP TSG RAN#102</b:Year>
    <b:RefOrder>1</b:RefOrder>
  </b:Source>
  <b:Source>
    <b:Tag>3GP1</b:Tag>
    <b:SourceType>Report</b:SourceType>
    <b:Guid>{4DF8FC04-9BA9-4EBE-B1F9-FFC644A8D094}</b:Guid>
    <b:Author>
      <b:Author>
        <b:NameList>
          <b:Person>
            <b:Last>38.859</b:Last>
            <b:First>TR</b:First>
          </b:Person>
        </b:NameList>
      </b:Author>
    </b:Author>
    <b:Title>Study on Expanded and Improved NR Positioning (Release 18)</b:Title>
    <b:Year>V18.0.0</b:Year>
    <b:RefOrder>2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5AIRPNAIUNRU-1328258698-11511</_dlc_DocId>
    <_dlc_DocIdUrl xmlns="71c5aaf6-e6ce-465b-b873-5148d2a4c105">
      <Url>https://nokia.sharepoint.com/sites/c5g/5gradio/_layouts/15/DocIdRedir.aspx?ID=5AIRPNAIUNRU-1328258698-11511</Url>
      <Description>5AIRPNAIUNRU-1328258698-11511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DA3AEAB-0B88-4368-9FB8-3A58746C96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10DE24-D093-4DB0-96B3-839AB132F75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Author</cp:lastModifiedBy>
  <cp:revision>13</cp:revision>
  <dcterms:created xsi:type="dcterms:W3CDTF">2022-11-07T20:15:00Z</dcterms:created>
  <dcterms:modified xsi:type="dcterms:W3CDTF">2024-08-19T10:04:00Z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5a0af5db-1624-41a5-8ee3-aca12a613781</vt:lpwstr>
  </property>
</Properties>
</file>